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21799" w14:textId="77777777" w:rsidR="004B4265" w:rsidRPr="00545C4B" w:rsidRDefault="00545C4B">
      <w:pPr>
        <w:rPr>
          <w:b/>
          <w:bCs/>
          <w:sz w:val="36"/>
          <w:szCs w:val="36"/>
        </w:rPr>
      </w:pPr>
      <w:r w:rsidRPr="00545C4B">
        <w:rPr>
          <w:b/>
          <w:bCs/>
          <w:sz w:val="36"/>
          <w:szCs w:val="36"/>
        </w:rPr>
        <w:t>LES FON</w:t>
      </w:r>
      <w:r>
        <w:rPr>
          <w:b/>
          <w:bCs/>
          <w:sz w:val="36"/>
          <w:szCs w:val="36"/>
        </w:rPr>
        <w:t>D</w:t>
      </w:r>
      <w:r w:rsidRPr="00545C4B">
        <w:rPr>
          <w:b/>
          <w:bCs/>
          <w:sz w:val="36"/>
          <w:szCs w:val="36"/>
        </w:rPr>
        <w:t>S DE BASE</w:t>
      </w:r>
    </w:p>
    <w:p w14:paraId="0E801BD5" w14:textId="77777777" w:rsidR="004B4265" w:rsidRDefault="004B4265"/>
    <w:p w14:paraId="63B86649" w14:textId="77777777" w:rsidR="004B4265" w:rsidRDefault="004B4265"/>
    <w:p w14:paraId="3438E94B" w14:textId="77777777" w:rsidR="004B4265" w:rsidRDefault="00545C4B">
      <w:r w:rsidRPr="004B4265">
        <w:rPr>
          <w:noProof/>
        </w:rPr>
        <w:drawing>
          <wp:inline distT="0" distB="0" distL="0" distR="0" wp14:anchorId="66BDFB5E" wp14:editId="216129EE">
            <wp:extent cx="4280850" cy="1955800"/>
            <wp:effectExtent l="0" t="0" r="0" b="0"/>
            <wp:docPr id="1" name="Imag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8354" cy="198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B5DF" w14:textId="77777777" w:rsidR="00885906" w:rsidRDefault="001A1813"/>
    <w:p w14:paraId="60FFD465" w14:textId="77777777" w:rsidR="00545C4B" w:rsidRDefault="00545C4B">
      <w:r>
        <w:rPr>
          <w:noProof/>
        </w:rPr>
        <w:drawing>
          <wp:inline distT="0" distB="0" distL="0" distR="0" wp14:anchorId="27924EB4" wp14:editId="32E20E8E">
            <wp:extent cx="4263708" cy="2006600"/>
            <wp:effectExtent l="0" t="0" r="3810" b="0"/>
            <wp:docPr id="4" name="Imag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hlinkClick r:id="rId6"/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9"/>
                    <a:stretch/>
                  </pic:blipFill>
                  <pic:spPr bwMode="auto">
                    <a:xfrm>
                      <a:off x="0" y="0"/>
                      <a:ext cx="4361304" cy="205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42339" w14:textId="77777777" w:rsidR="00545C4B" w:rsidRDefault="00545C4B"/>
    <w:p w14:paraId="55481733" w14:textId="77777777" w:rsidR="00545C4B" w:rsidRDefault="00545C4B">
      <w:r>
        <w:rPr>
          <w:noProof/>
        </w:rPr>
        <w:drawing>
          <wp:inline distT="0" distB="0" distL="0" distR="0" wp14:anchorId="25553C26" wp14:editId="51F13A1F">
            <wp:extent cx="4245389" cy="1998133"/>
            <wp:effectExtent l="0" t="0" r="0" b="0"/>
            <wp:docPr id="5" name="Imag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491" cy="202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EE308" w14:textId="77777777" w:rsidR="00545C4B" w:rsidRDefault="00545C4B"/>
    <w:p w14:paraId="55488C23" w14:textId="77777777" w:rsidR="00545C4B" w:rsidRPr="00545C4B" w:rsidRDefault="00545C4B">
      <w:pPr>
        <w:rPr>
          <w:b/>
          <w:bCs/>
          <w:sz w:val="36"/>
          <w:szCs w:val="36"/>
        </w:rPr>
      </w:pPr>
      <w:r w:rsidRPr="00545C4B">
        <w:rPr>
          <w:b/>
          <w:bCs/>
          <w:sz w:val="36"/>
          <w:szCs w:val="36"/>
        </w:rPr>
        <w:t>LES SAUCES DE BASE</w:t>
      </w:r>
    </w:p>
    <w:p w14:paraId="5B34F993" w14:textId="77777777" w:rsidR="00545C4B" w:rsidRDefault="00545C4B"/>
    <w:p w14:paraId="1A575498" w14:textId="77777777" w:rsidR="00545C4B" w:rsidRDefault="00545C4B"/>
    <w:p w14:paraId="23551D0B" w14:textId="77777777" w:rsidR="00545C4B" w:rsidRDefault="00545C4B">
      <w:r>
        <w:rPr>
          <w:noProof/>
        </w:rPr>
        <w:drawing>
          <wp:inline distT="0" distB="0" distL="0" distR="0" wp14:anchorId="2E4F9992" wp14:editId="3EC33581">
            <wp:extent cx="3887645" cy="1854200"/>
            <wp:effectExtent l="0" t="0" r="0" b="0"/>
            <wp:docPr id="6" name="Image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816" cy="18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7EFF6" w14:textId="77777777" w:rsidR="00545C4B" w:rsidRDefault="00545C4B"/>
    <w:p w14:paraId="49CD765A" w14:textId="77777777" w:rsidR="00545C4B" w:rsidRDefault="00545C4B"/>
    <w:p w14:paraId="6A422732" w14:textId="77777777" w:rsidR="00545C4B" w:rsidRDefault="00545C4B">
      <w:r>
        <w:rPr>
          <w:noProof/>
        </w:rPr>
        <w:drawing>
          <wp:inline distT="0" distB="0" distL="0" distR="0" wp14:anchorId="61E869EE" wp14:editId="2C34C806">
            <wp:extent cx="3873149" cy="1862666"/>
            <wp:effectExtent l="0" t="0" r="635" b="4445"/>
            <wp:docPr id="7" name="Image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113" cy="187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9477" w14:textId="77777777" w:rsidR="002C612D" w:rsidRDefault="002C612D"/>
    <w:p w14:paraId="56DA50E7" w14:textId="77777777" w:rsidR="00545C4B" w:rsidRDefault="00545C4B"/>
    <w:p w14:paraId="105E8630" w14:textId="77777777" w:rsidR="00545C4B" w:rsidRDefault="00545C4B">
      <w:r>
        <w:rPr>
          <w:noProof/>
        </w:rPr>
        <w:drawing>
          <wp:inline distT="0" distB="0" distL="0" distR="0" wp14:anchorId="7FEA4B9E" wp14:editId="5A63EA80">
            <wp:extent cx="3944095" cy="1854151"/>
            <wp:effectExtent l="0" t="0" r="0" b="635"/>
            <wp:docPr id="8" name="Image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603" cy="18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91DE" w14:textId="77777777" w:rsidR="002C612D" w:rsidRDefault="002C612D"/>
    <w:p w14:paraId="023EAE7F" w14:textId="77777777" w:rsidR="00545C4B" w:rsidRDefault="00545C4B"/>
    <w:p w14:paraId="39B8DE22" w14:textId="77777777" w:rsidR="00545C4B" w:rsidRDefault="00545C4B">
      <w:r>
        <w:rPr>
          <w:noProof/>
        </w:rPr>
        <w:drawing>
          <wp:inline distT="0" distB="0" distL="0" distR="0" wp14:anchorId="46282550" wp14:editId="0D2C4EB9">
            <wp:extent cx="3920066" cy="1857124"/>
            <wp:effectExtent l="0" t="0" r="4445" b="0"/>
            <wp:docPr id="2" name="Image 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130" cy="186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8757" w14:textId="77777777" w:rsidR="002C612D" w:rsidRDefault="002C612D"/>
    <w:p w14:paraId="080AB594" w14:textId="77777777" w:rsidR="002C612D" w:rsidRDefault="002C612D"/>
    <w:p w14:paraId="1DE49F3F" w14:textId="77777777" w:rsidR="00545C4B" w:rsidRDefault="00545C4B">
      <w:r>
        <w:rPr>
          <w:noProof/>
        </w:rPr>
        <w:drawing>
          <wp:inline distT="0" distB="0" distL="0" distR="0" wp14:anchorId="77D4CED1" wp14:editId="3A0F304C">
            <wp:extent cx="3937000" cy="1867317"/>
            <wp:effectExtent l="0" t="0" r="0" b="0"/>
            <wp:docPr id="10" name="Image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hlinkClick r:id="rId18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94" cy="18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C4B" w:rsidSect="00545C4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265"/>
    <w:rsid w:val="001A1813"/>
    <w:rsid w:val="002C612D"/>
    <w:rsid w:val="004B4265"/>
    <w:rsid w:val="00545C4B"/>
    <w:rsid w:val="0072063D"/>
    <w:rsid w:val="007414E5"/>
    <w:rsid w:val="0082170C"/>
    <w:rsid w:val="00A65EC9"/>
    <w:rsid w:val="00F9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581DE"/>
  <w15:chartTrackingRefBased/>
  <w15:docId w15:val="{45549B87-DF25-624A-90DC-22CE4042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tv.ac-versailles.fr/restauration/Fumet-de-poisson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ebtv.ac-versailles.fr/restauration/Jus-de-roti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ebtv.ac-versailles.fr/restauration/La-sauce-bechamel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://webtv.ac-versailles.fr/restauration/Realiser-une-sauce-par-deglacag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ebtv.ac-versailles.fr/restauration/Fond-brun-clair-de-volaille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webtv.ac-versailles.fr/restauration/Sauce-Tomate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webtv.ac-versailles.fr/restauration/Fonds-brun-de-veau-traditionnel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ebtv.ac-versailles.fr/restauration/Sauce-hollandais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BONNAUD</dc:creator>
  <cp:keywords/>
  <dc:description/>
  <cp:lastModifiedBy>Patrick BONNAUD</cp:lastModifiedBy>
  <cp:revision>2</cp:revision>
  <dcterms:created xsi:type="dcterms:W3CDTF">2020-10-05T08:00:00Z</dcterms:created>
  <dcterms:modified xsi:type="dcterms:W3CDTF">2020-10-05T08:00:00Z</dcterms:modified>
</cp:coreProperties>
</file>