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7C825" w14:textId="77777777" w:rsidR="00E83A8F" w:rsidRDefault="00E83A8F" w:rsidP="00E83A8F">
      <w:pPr>
        <w:spacing w:after="150" w:line="384" w:lineRule="atLeast"/>
        <w:jc w:val="right"/>
        <w:rPr>
          <w:rFonts w:ascii="Arial" w:eastAsia="Times New Roman" w:hAnsi="Arial" w:cs="Arial"/>
          <w:color w:val="0B2138"/>
          <w:sz w:val="21"/>
          <w:szCs w:val="21"/>
          <w:lang w:eastAsia="fr-FR"/>
        </w:rPr>
      </w:pPr>
      <w:r>
        <w:rPr>
          <w:noProof/>
        </w:rPr>
        <w:drawing>
          <wp:inline distT="0" distB="0" distL="0" distR="0" wp14:anchorId="4F628381" wp14:editId="115BDA50">
            <wp:extent cx="4815312" cy="227753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5-17 à 10.01.09.png"/>
                    <pic:cNvPicPr/>
                  </pic:nvPicPr>
                  <pic:blipFill rotWithShape="1">
                    <a:blip r:embed="rId7">
                      <a:extLst>
                        <a:ext uri="{28A0092B-C50C-407E-A947-70E740481C1C}">
                          <a14:useLocalDpi xmlns:a14="http://schemas.microsoft.com/office/drawing/2010/main" val="0"/>
                        </a:ext>
                      </a:extLst>
                    </a:blip>
                    <a:srcRect b="68863"/>
                    <a:stretch/>
                  </pic:blipFill>
                  <pic:spPr bwMode="auto">
                    <a:xfrm>
                      <a:off x="0" y="0"/>
                      <a:ext cx="4861955" cy="2299594"/>
                    </a:xfrm>
                    <a:prstGeom prst="rect">
                      <a:avLst/>
                    </a:prstGeom>
                    <a:ln>
                      <a:noFill/>
                    </a:ln>
                    <a:extLst>
                      <a:ext uri="{53640926-AAD7-44D8-BBD7-CCE9431645EC}">
                        <a14:shadowObscured xmlns:a14="http://schemas.microsoft.com/office/drawing/2010/main"/>
                      </a:ext>
                    </a:extLst>
                  </pic:spPr>
                </pic:pic>
              </a:graphicData>
            </a:graphic>
          </wp:inline>
        </w:drawing>
      </w:r>
    </w:p>
    <w:p w14:paraId="038624D0" w14:textId="77777777" w:rsidR="006A320A" w:rsidRDefault="006A320A" w:rsidP="00E83A8F">
      <w:pPr>
        <w:spacing w:after="150" w:line="384" w:lineRule="atLeast"/>
        <w:jc w:val="center"/>
        <w:rPr>
          <w:rFonts w:ascii="Arial" w:eastAsia="Times New Roman" w:hAnsi="Arial" w:cs="Arial"/>
          <w:b/>
          <w:bCs/>
          <w:color w:val="0B2138"/>
          <w:sz w:val="44"/>
          <w:szCs w:val="44"/>
          <w:lang w:eastAsia="fr-FR"/>
        </w:rPr>
      </w:pPr>
    </w:p>
    <w:p w14:paraId="4C3EEC4B" w14:textId="77777777" w:rsidR="00E83A8F" w:rsidRDefault="00E83A8F" w:rsidP="00E83A8F">
      <w:pPr>
        <w:spacing w:after="150" w:line="384" w:lineRule="atLeast"/>
        <w:jc w:val="center"/>
        <w:rPr>
          <w:rFonts w:ascii="Arial" w:eastAsia="Times New Roman" w:hAnsi="Arial" w:cs="Arial"/>
          <w:b/>
          <w:bCs/>
          <w:color w:val="0B2138"/>
          <w:sz w:val="44"/>
          <w:szCs w:val="44"/>
          <w:lang w:eastAsia="fr-FR"/>
        </w:rPr>
      </w:pPr>
      <w:r w:rsidRPr="00E83A8F">
        <w:rPr>
          <w:rFonts w:ascii="Arial" w:eastAsia="Times New Roman" w:hAnsi="Arial" w:cs="Arial"/>
          <w:b/>
          <w:bCs/>
          <w:color w:val="0B2138"/>
          <w:sz w:val="44"/>
          <w:szCs w:val="44"/>
          <w:lang w:eastAsia="fr-FR"/>
        </w:rPr>
        <w:t>LES 5 SAVEURS DE BASE</w:t>
      </w:r>
    </w:p>
    <w:p w14:paraId="24FBE3F2" w14:textId="77777777" w:rsidR="006A320A" w:rsidRPr="006A320A" w:rsidRDefault="006A320A" w:rsidP="006A320A">
      <w:pPr>
        <w:spacing w:before="100" w:beforeAutospacing="1" w:after="100" w:afterAutospacing="1" w:line="384" w:lineRule="atLeast"/>
        <w:jc w:val="both"/>
        <w:rPr>
          <w:rFonts w:ascii="Arial" w:eastAsia="Times New Roman" w:hAnsi="Arial" w:cs="Arial"/>
          <w:b/>
          <w:bCs/>
          <w:color w:val="C00000"/>
          <w:sz w:val="32"/>
          <w:szCs w:val="32"/>
          <w:u w:val="single"/>
          <w:lang w:eastAsia="fr-FR"/>
        </w:rPr>
      </w:pPr>
      <w:r w:rsidRPr="006A320A">
        <w:rPr>
          <w:rFonts w:ascii="Arial" w:eastAsia="Times New Roman" w:hAnsi="Arial" w:cs="Arial"/>
          <w:b/>
          <w:bCs/>
          <w:color w:val="C00000"/>
          <w:sz w:val="32"/>
          <w:szCs w:val="32"/>
          <w:u w:val="single"/>
          <w:lang w:eastAsia="fr-FR"/>
        </w:rPr>
        <w:t>L</w:t>
      </w:r>
      <w:r>
        <w:rPr>
          <w:rFonts w:ascii="Arial" w:eastAsia="Times New Roman" w:hAnsi="Arial" w:cs="Arial"/>
          <w:b/>
          <w:bCs/>
          <w:color w:val="C00000"/>
          <w:sz w:val="32"/>
          <w:szCs w:val="32"/>
          <w:u w:val="single"/>
          <w:lang w:eastAsia="fr-FR"/>
        </w:rPr>
        <w:t>e Salé</w:t>
      </w:r>
    </w:p>
    <w:p w14:paraId="6E648790" w14:textId="77777777" w:rsidR="004B5DA6" w:rsidRPr="004B5DA6" w:rsidRDefault="004B5DA6" w:rsidP="006A320A">
      <w:pPr>
        <w:spacing w:before="100" w:beforeAutospacing="1" w:after="100" w:afterAutospacing="1" w:line="384" w:lineRule="atLeast"/>
        <w:jc w:val="both"/>
        <w:rPr>
          <w:rFonts w:ascii="Arial" w:eastAsia="Times New Roman" w:hAnsi="Arial" w:cs="Arial"/>
          <w:b/>
          <w:bCs/>
          <w:color w:val="0B2138"/>
          <w:sz w:val="40"/>
          <w:szCs w:val="40"/>
          <w:lang w:eastAsia="fr-FR"/>
        </w:rPr>
      </w:pPr>
      <w:r w:rsidRPr="004B5DA6">
        <w:rPr>
          <w:rFonts w:ascii="Arial" w:eastAsia="Times New Roman" w:hAnsi="Arial" w:cs="Arial"/>
          <w:color w:val="0B2138"/>
          <w:sz w:val="20"/>
          <w:szCs w:val="20"/>
          <w:lang w:eastAsia="fr-FR"/>
        </w:rPr>
        <w:t>Le sel est une ressource inépuisable. Ou trouve entre 30 et 40g de sel par litre d’eau de mer en moyenne.</w:t>
      </w:r>
    </w:p>
    <w:p w14:paraId="21B1988C" w14:textId="77777777" w:rsidR="004B5DA6" w:rsidRPr="004B5DA6" w:rsidRDefault="004B5DA6" w:rsidP="006A320A">
      <w:pPr>
        <w:shd w:val="clear" w:color="auto" w:fill="F7F7F7"/>
        <w:rPr>
          <w:rFonts w:ascii="Arial" w:eastAsia="Times New Roman" w:hAnsi="Arial" w:cs="Arial"/>
          <w:color w:val="0B2138"/>
          <w:lang w:eastAsia="fr-FR"/>
        </w:rPr>
      </w:pPr>
      <w:r w:rsidRPr="004B5DA6">
        <w:rPr>
          <w:rFonts w:ascii="Arial" w:eastAsia="Times New Roman" w:hAnsi="Arial" w:cs="Arial"/>
          <w:color w:val="0B2138"/>
          <w:lang w:eastAsia="fr-FR"/>
        </w:rPr>
        <w:fldChar w:fldCharType="begin"/>
      </w:r>
      <w:r w:rsidRPr="004B5DA6">
        <w:rPr>
          <w:rFonts w:ascii="Arial" w:eastAsia="Times New Roman" w:hAnsi="Arial" w:cs="Arial"/>
          <w:color w:val="0B2138"/>
          <w:lang w:eastAsia="fr-FR"/>
        </w:rPr>
        <w:instrText xml:space="preserve"> INCLUDEPICTURE "https://www.papillesetpupilles.fr/wp-content/uploads/2012/11/Différents-sels.jpg" \* MERGEFORMATINET </w:instrText>
      </w:r>
      <w:r w:rsidRPr="004B5DA6">
        <w:rPr>
          <w:rFonts w:ascii="Arial" w:eastAsia="Times New Roman" w:hAnsi="Arial" w:cs="Arial"/>
          <w:color w:val="0B2138"/>
          <w:lang w:eastAsia="fr-FR"/>
        </w:rPr>
        <w:fldChar w:fldCharType="separate"/>
      </w:r>
      <w:r w:rsidRPr="004B5DA6">
        <w:rPr>
          <w:rFonts w:ascii="Arial" w:eastAsia="Times New Roman" w:hAnsi="Arial" w:cs="Arial"/>
          <w:noProof/>
          <w:color w:val="0B2138"/>
          <w:lang w:eastAsia="fr-FR"/>
        </w:rPr>
        <w:drawing>
          <wp:inline distT="0" distB="0" distL="0" distR="0" wp14:anchorId="0BD2D880" wp14:editId="32C86B23">
            <wp:extent cx="1891639" cy="1328844"/>
            <wp:effectExtent l="0" t="0" r="1270" b="5080"/>
            <wp:docPr id="18" name="Image 18" descr="Différents 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érents sel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371"/>
                    <a:stretch/>
                  </pic:blipFill>
                  <pic:spPr bwMode="auto">
                    <a:xfrm>
                      <a:off x="0" y="0"/>
                      <a:ext cx="1925221" cy="1352435"/>
                    </a:xfrm>
                    <a:prstGeom prst="rect">
                      <a:avLst/>
                    </a:prstGeom>
                    <a:noFill/>
                    <a:ln>
                      <a:noFill/>
                    </a:ln>
                    <a:extLst>
                      <a:ext uri="{53640926-AAD7-44D8-BBD7-CCE9431645EC}">
                        <a14:shadowObscured xmlns:a14="http://schemas.microsoft.com/office/drawing/2010/main"/>
                      </a:ext>
                    </a:extLst>
                  </pic:spPr>
                </pic:pic>
              </a:graphicData>
            </a:graphic>
          </wp:inline>
        </w:drawing>
      </w:r>
      <w:r w:rsidRPr="004B5DA6">
        <w:rPr>
          <w:rFonts w:ascii="Arial" w:eastAsia="Times New Roman" w:hAnsi="Arial" w:cs="Arial"/>
          <w:color w:val="0B2138"/>
          <w:lang w:eastAsia="fr-FR"/>
        </w:rPr>
        <w:fldChar w:fldCharType="end"/>
      </w:r>
      <w:r w:rsidR="00E83A8F">
        <w:rPr>
          <w:rFonts w:ascii="Arial" w:eastAsia="Times New Roman" w:hAnsi="Arial" w:cs="Arial"/>
          <w:color w:val="0B2138"/>
          <w:lang w:eastAsia="fr-FR"/>
        </w:rPr>
        <w:t xml:space="preserve">     </w:t>
      </w:r>
      <w:r w:rsidRPr="004B5DA6">
        <w:rPr>
          <w:rFonts w:ascii="Arial" w:eastAsia="Times New Roman" w:hAnsi="Arial" w:cs="Arial"/>
          <w:color w:val="0B2138"/>
          <w:sz w:val="21"/>
          <w:szCs w:val="21"/>
          <w:lang w:eastAsia="fr-FR"/>
        </w:rPr>
        <w:t>Différents sels</w:t>
      </w:r>
    </w:p>
    <w:p w14:paraId="353608CE" w14:textId="77777777" w:rsidR="004B5DA6" w:rsidRPr="004B5DA6" w:rsidRDefault="004B5DA6" w:rsidP="004B5DA6">
      <w:pPr>
        <w:spacing w:after="150" w:line="384" w:lineRule="atLeast"/>
        <w:jc w:val="both"/>
        <w:rPr>
          <w:rFonts w:ascii="Arial" w:eastAsia="Times New Roman" w:hAnsi="Arial" w:cs="Arial"/>
          <w:color w:val="0B2138"/>
          <w:sz w:val="21"/>
          <w:szCs w:val="21"/>
          <w:lang w:eastAsia="fr-FR"/>
        </w:rPr>
      </w:pPr>
      <w:r w:rsidRPr="004B5DA6">
        <w:rPr>
          <w:rFonts w:ascii="Arial" w:eastAsia="Times New Roman" w:hAnsi="Arial" w:cs="Arial"/>
          <w:b/>
          <w:bCs/>
          <w:color w:val="0B2138"/>
          <w:sz w:val="21"/>
          <w:szCs w:val="21"/>
          <w:lang w:eastAsia="fr-FR"/>
        </w:rPr>
        <w:t>Il a de nombreuses vertus :</w:t>
      </w:r>
    </w:p>
    <w:p w14:paraId="74FC876C" w14:textId="77777777" w:rsidR="004B5DA6" w:rsidRPr="004B5DA6" w:rsidRDefault="004B5DA6" w:rsidP="004B5DA6">
      <w:pPr>
        <w:numPr>
          <w:ilvl w:val="0"/>
          <w:numId w:val="1"/>
        </w:numPr>
        <w:spacing w:before="100" w:beforeAutospacing="1" w:after="100" w:afterAutospacing="1"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Il ralentit ou bloque certains développements microbiens.</w:t>
      </w:r>
    </w:p>
    <w:p w14:paraId="16E42A1B" w14:textId="77777777" w:rsidR="004B5DA6" w:rsidRPr="004B5DA6" w:rsidRDefault="004B5DA6" w:rsidP="004B5DA6">
      <w:pPr>
        <w:numPr>
          <w:ilvl w:val="0"/>
          <w:numId w:val="1"/>
        </w:numPr>
        <w:spacing w:before="100" w:beforeAutospacing="1" w:after="100" w:afterAutospacing="1"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C’est un conservateur. Dans le passé, beaucoup de choses étaient conservées en saumure (solution d’eau fortement salée).</w:t>
      </w:r>
    </w:p>
    <w:p w14:paraId="4A3008A1" w14:textId="77777777" w:rsidR="006A320A" w:rsidRPr="006A320A" w:rsidRDefault="004B5DA6" w:rsidP="006A320A">
      <w:pPr>
        <w:numPr>
          <w:ilvl w:val="0"/>
          <w:numId w:val="1"/>
        </w:numPr>
        <w:spacing w:before="100" w:beforeAutospacing="1" w:after="100" w:afterAutospacing="1" w:line="384" w:lineRule="atLeast"/>
        <w:jc w:val="both"/>
        <w:rPr>
          <w:rFonts w:ascii="Arial" w:eastAsia="Times New Roman" w:hAnsi="Arial" w:cs="Arial"/>
          <w:color w:val="0B2138"/>
          <w:sz w:val="32"/>
          <w:szCs w:val="32"/>
          <w:lang w:eastAsia="fr-FR"/>
        </w:rPr>
      </w:pPr>
      <w:r w:rsidRPr="004B5DA6">
        <w:rPr>
          <w:rFonts w:ascii="Arial" w:eastAsia="Times New Roman" w:hAnsi="Arial" w:cs="Arial"/>
          <w:color w:val="0B2138"/>
          <w:sz w:val="20"/>
          <w:szCs w:val="20"/>
          <w:lang w:eastAsia="fr-FR"/>
        </w:rPr>
        <w:t>Il intervient comme révélateur. La viande ou le pain sans sel par exemple sont sans goût.  On sale également l’eau de cuisson des légumes pour qu’ils s’imprègnent de cette saveur. Sans le sel, les produits seraient insipides.</w:t>
      </w:r>
      <w:r w:rsidR="00E83A8F" w:rsidRPr="006A320A">
        <w:rPr>
          <w:rFonts w:ascii="Arial" w:eastAsia="Times New Roman" w:hAnsi="Arial" w:cs="Arial"/>
          <w:color w:val="0B2138"/>
          <w:sz w:val="20"/>
          <w:szCs w:val="20"/>
          <w:lang w:eastAsia="fr-FR"/>
        </w:rPr>
        <w:t xml:space="preserve"> </w:t>
      </w:r>
      <w:r w:rsidRPr="004B5DA6">
        <w:rPr>
          <w:rFonts w:ascii="Arial" w:eastAsia="Times New Roman" w:hAnsi="Arial" w:cs="Arial"/>
          <w:color w:val="0B2138"/>
          <w:sz w:val="20"/>
          <w:szCs w:val="20"/>
          <w:lang w:eastAsia="fr-FR"/>
        </w:rPr>
        <w:t>Attention toutefois à saler avec modération.</w:t>
      </w:r>
    </w:p>
    <w:p w14:paraId="2FC7D285" w14:textId="77777777" w:rsidR="006A320A" w:rsidRPr="006A320A" w:rsidRDefault="006A320A" w:rsidP="006A320A">
      <w:pPr>
        <w:spacing w:before="100" w:beforeAutospacing="1" w:after="100" w:afterAutospacing="1" w:line="384" w:lineRule="atLeast"/>
        <w:jc w:val="both"/>
        <w:rPr>
          <w:rFonts w:ascii="Arial" w:eastAsia="Times New Roman" w:hAnsi="Arial" w:cs="Arial"/>
          <w:b/>
          <w:bCs/>
          <w:color w:val="C00000"/>
          <w:sz w:val="32"/>
          <w:szCs w:val="32"/>
          <w:u w:val="single"/>
          <w:lang w:eastAsia="fr-FR"/>
        </w:rPr>
      </w:pPr>
      <w:r w:rsidRPr="006A320A">
        <w:rPr>
          <w:rFonts w:ascii="Arial" w:eastAsia="Times New Roman" w:hAnsi="Arial" w:cs="Arial"/>
          <w:b/>
          <w:bCs/>
          <w:color w:val="C00000"/>
          <w:sz w:val="32"/>
          <w:szCs w:val="32"/>
          <w:u w:val="single"/>
          <w:lang w:eastAsia="fr-FR"/>
        </w:rPr>
        <w:t>L</w:t>
      </w:r>
      <w:r>
        <w:rPr>
          <w:rFonts w:ascii="Arial" w:eastAsia="Times New Roman" w:hAnsi="Arial" w:cs="Arial"/>
          <w:b/>
          <w:bCs/>
          <w:color w:val="C00000"/>
          <w:sz w:val="32"/>
          <w:szCs w:val="32"/>
          <w:u w:val="single"/>
          <w:lang w:eastAsia="fr-FR"/>
        </w:rPr>
        <w:t>e Sucré</w:t>
      </w:r>
    </w:p>
    <w:p w14:paraId="1FE3FD7A" w14:textId="77777777" w:rsidR="006A320A" w:rsidRDefault="006A320A" w:rsidP="004B5DA6">
      <w:pPr>
        <w:spacing w:after="150" w:line="384" w:lineRule="atLeast"/>
        <w:jc w:val="both"/>
        <w:rPr>
          <w:rFonts w:ascii="Arial" w:eastAsia="Times New Roman" w:hAnsi="Arial" w:cs="Arial"/>
          <w:color w:val="0B2138"/>
          <w:lang w:eastAsia="fr-FR"/>
        </w:rPr>
      </w:pPr>
      <w:r w:rsidRPr="004B5DA6">
        <w:rPr>
          <w:rFonts w:ascii="Arial" w:eastAsia="Times New Roman" w:hAnsi="Arial" w:cs="Arial"/>
          <w:color w:val="0B2138"/>
          <w:lang w:eastAsia="fr-FR"/>
        </w:rPr>
        <w:fldChar w:fldCharType="begin"/>
      </w:r>
      <w:r w:rsidRPr="004B5DA6">
        <w:rPr>
          <w:rFonts w:ascii="Arial" w:eastAsia="Times New Roman" w:hAnsi="Arial" w:cs="Arial"/>
          <w:color w:val="0B2138"/>
          <w:lang w:eastAsia="fr-FR"/>
        </w:rPr>
        <w:instrText xml:space="preserve"> INCLUDEPICTURE "https://www.papillesetpupilles.fr/wp-content/uploads/2013/07/Sucres-©De-peena-shutterstock.jpg" \* MERGEFORMATINET </w:instrText>
      </w:r>
      <w:r w:rsidRPr="004B5DA6">
        <w:rPr>
          <w:rFonts w:ascii="Arial" w:eastAsia="Times New Roman" w:hAnsi="Arial" w:cs="Arial"/>
          <w:color w:val="0B2138"/>
          <w:lang w:eastAsia="fr-FR"/>
        </w:rPr>
        <w:fldChar w:fldCharType="separate"/>
      </w:r>
      <w:r w:rsidRPr="004B5DA6">
        <w:rPr>
          <w:rFonts w:ascii="Arial" w:eastAsia="Times New Roman" w:hAnsi="Arial" w:cs="Arial"/>
          <w:noProof/>
          <w:color w:val="0B2138"/>
          <w:lang w:eastAsia="fr-FR"/>
        </w:rPr>
        <w:drawing>
          <wp:inline distT="0" distB="0" distL="0" distR="0" wp14:anchorId="4DC2DFE0" wp14:editId="48137D20">
            <wp:extent cx="1843546" cy="1382659"/>
            <wp:effectExtent l="0" t="0" r="0" b="1905"/>
            <wp:docPr id="17" name="Image 17" descr="Sucres ©Peen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cres ©Peena - shutter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6384" cy="1422288"/>
                    </a:xfrm>
                    <a:prstGeom prst="rect">
                      <a:avLst/>
                    </a:prstGeom>
                    <a:noFill/>
                    <a:ln>
                      <a:noFill/>
                    </a:ln>
                  </pic:spPr>
                </pic:pic>
              </a:graphicData>
            </a:graphic>
          </wp:inline>
        </w:drawing>
      </w:r>
      <w:r w:rsidRPr="004B5DA6">
        <w:rPr>
          <w:rFonts w:ascii="Arial" w:eastAsia="Times New Roman" w:hAnsi="Arial" w:cs="Arial"/>
          <w:color w:val="0B2138"/>
          <w:lang w:eastAsia="fr-FR"/>
        </w:rPr>
        <w:fldChar w:fldCharType="end"/>
      </w:r>
    </w:p>
    <w:p w14:paraId="087FFDE7" w14:textId="77777777" w:rsidR="004B5DA6" w:rsidRPr="004B5DA6" w:rsidRDefault="004B5DA6" w:rsidP="004B5DA6">
      <w:pPr>
        <w:spacing w:after="150"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lastRenderedPageBreak/>
        <w:t>Le goût sucré provient principalement de l’extrait de betterave sucrière dans les pays tempérés et de la canne à sucre dans les pays chauds. La canne à sucre contient 14% de saccharose alors que la betterave en contient 18%. Le sucre a une saveur qui s’apparente à la douceur, à l’envie. Il procure du plaisir. Il en existe plusieurs formes : semoule, poudre, brun, cristal, sirop …</w:t>
      </w:r>
    </w:p>
    <w:p w14:paraId="313C2C75" w14:textId="77777777" w:rsidR="004B5DA6" w:rsidRPr="004B5DA6" w:rsidRDefault="004B5DA6" w:rsidP="004B5DA6">
      <w:pPr>
        <w:shd w:val="clear" w:color="auto" w:fill="F7F7F7"/>
        <w:jc w:val="center"/>
        <w:rPr>
          <w:rFonts w:ascii="Arial" w:eastAsia="Times New Roman" w:hAnsi="Arial" w:cs="Arial"/>
          <w:color w:val="0B2138"/>
          <w:sz w:val="20"/>
          <w:szCs w:val="20"/>
          <w:lang w:eastAsia="fr-FR"/>
        </w:rPr>
      </w:pPr>
    </w:p>
    <w:p w14:paraId="6C825E6A" w14:textId="77777777" w:rsidR="004B5DA6" w:rsidRPr="004B5DA6" w:rsidRDefault="004B5DA6" w:rsidP="004B5DA6">
      <w:pPr>
        <w:spacing w:after="150" w:line="384" w:lineRule="atLeast"/>
        <w:jc w:val="both"/>
        <w:rPr>
          <w:rFonts w:ascii="Arial" w:eastAsia="Times New Roman" w:hAnsi="Arial" w:cs="Arial"/>
          <w:color w:val="0B2138"/>
          <w:sz w:val="20"/>
          <w:szCs w:val="20"/>
          <w:lang w:eastAsia="fr-FR"/>
        </w:rPr>
      </w:pPr>
      <w:r w:rsidRPr="004B5DA6">
        <w:rPr>
          <w:rFonts w:ascii="Arial" w:eastAsia="Times New Roman" w:hAnsi="Arial" w:cs="Arial"/>
          <w:b/>
          <w:bCs/>
          <w:color w:val="0B2138"/>
          <w:sz w:val="20"/>
          <w:szCs w:val="20"/>
          <w:lang w:eastAsia="fr-FR"/>
        </w:rPr>
        <w:t>En pâtisserie</w:t>
      </w:r>
      <w:r w:rsidRPr="004B5DA6">
        <w:rPr>
          <w:rFonts w:ascii="Arial" w:eastAsia="Times New Roman" w:hAnsi="Arial" w:cs="Arial"/>
          <w:color w:val="0B2138"/>
          <w:sz w:val="20"/>
          <w:szCs w:val="20"/>
          <w:lang w:eastAsia="fr-FR"/>
        </w:rPr>
        <w:t> il permet de décorer grâce aux sirops de sucre cuit à différentes températures :</w:t>
      </w:r>
    </w:p>
    <w:p w14:paraId="606D0782" w14:textId="77777777" w:rsidR="004B5DA6" w:rsidRPr="004B5DA6" w:rsidRDefault="004B5DA6" w:rsidP="004B5DA6">
      <w:pPr>
        <w:numPr>
          <w:ilvl w:val="0"/>
          <w:numId w:val="2"/>
        </w:numPr>
        <w:spacing w:before="100" w:beforeAutospacing="1" w:after="100" w:afterAutospacing="1"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Avec juste une ébullition dans une purée de fruits, on peut imbiber un biscuit par exemple</w:t>
      </w:r>
    </w:p>
    <w:p w14:paraId="51C601EF" w14:textId="77777777" w:rsidR="004B5DA6" w:rsidRPr="004B5DA6" w:rsidRDefault="004B5DA6" w:rsidP="004B5DA6">
      <w:pPr>
        <w:numPr>
          <w:ilvl w:val="0"/>
          <w:numId w:val="2"/>
        </w:numPr>
        <w:spacing w:before="100" w:beforeAutospacing="1" w:after="100" w:afterAutospacing="1"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Porté à la température de 121°C, on fait de la meringue italienne</w:t>
      </w:r>
    </w:p>
    <w:p w14:paraId="34450365" w14:textId="77777777" w:rsidR="004B5DA6" w:rsidRPr="004B5DA6" w:rsidRDefault="004B5DA6" w:rsidP="004B5DA6">
      <w:pPr>
        <w:numPr>
          <w:ilvl w:val="0"/>
          <w:numId w:val="2"/>
        </w:numPr>
        <w:spacing w:before="100" w:beforeAutospacing="1" w:after="100" w:afterAutospacing="1" w:line="384" w:lineRule="atLeast"/>
        <w:jc w:val="both"/>
        <w:rPr>
          <w:rFonts w:ascii="Arial" w:eastAsia="Times New Roman" w:hAnsi="Arial" w:cs="Arial"/>
          <w:color w:val="0B2138"/>
          <w:sz w:val="20"/>
          <w:szCs w:val="20"/>
          <w:lang w:eastAsia="fr-FR"/>
        </w:rPr>
      </w:pPr>
      <w:proofErr w:type="gramStart"/>
      <w:r w:rsidRPr="004B5DA6">
        <w:rPr>
          <w:rFonts w:ascii="Arial" w:eastAsia="Times New Roman" w:hAnsi="Arial" w:cs="Arial"/>
          <w:color w:val="0B2138"/>
          <w:sz w:val="20"/>
          <w:szCs w:val="20"/>
          <w:lang w:eastAsia="fr-FR"/>
        </w:rPr>
        <w:t>à</w:t>
      </w:r>
      <w:proofErr w:type="gramEnd"/>
      <w:r w:rsidRPr="004B5DA6">
        <w:rPr>
          <w:rFonts w:ascii="Arial" w:eastAsia="Times New Roman" w:hAnsi="Arial" w:cs="Arial"/>
          <w:color w:val="0B2138"/>
          <w:sz w:val="20"/>
          <w:szCs w:val="20"/>
          <w:lang w:eastAsia="fr-FR"/>
        </w:rPr>
        <w:t xml:space="preserve"> 150°C, il est possible de faire des sucres pour les décors</w:t>
      </w:r>
    </w:p>
    <w:p w14:paraId="569FFDCD" w14:textId="77777777" w:rsidR="004B5DA6" w:rsidRPr="004B5DA6" w:rsidRDefault="004B5DA6" w:rsidP="004B5DA6">
      <w:pPr>
        <w:numPr>
          <w:ilvl w:val="0"/>
          <w:numId w:val="2"/>
        </w:numPr>
        <w:spacing w:before="100" w:beforeAutospacing="1" w:after="100" w:afterAutospacing="1"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A plus de 170°C, le sucre colore et rentre dans ce qu’on appelle le caramel</w:t>
      </w:r>
    </w:p>
    <w:p w14:paraId="52D87F95" w14:textId="77777777" w:rsidR="004B5DA6" w:rsidRPr="004B5DA6" w:rsidRDefault="004B5DA6" w:rsidP="004B5DA6">
      <w:pPr>
        <w:spacing w:after="150"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Il est d’ailleurs intéressant de noter que plus la température augmente (à partir de 160°C), et plus il devient amer. On peut même faire un caramel en portant le sucre à 200°C mais il sera ici très noir et très amer.</w:t>
      </w:r>
    </w:p>
    <w:p w14:paraId="56A3565D" w14:textId="77777777" w:rsidR="004B5DA6" w:rsidRPr="00AA36E5" w:rsidRDefault="004B5DA6" w:rsidP="004B5DA6">
      <w:pPr>
        <w:spacing w:after="150" w:line="384" w:lineRule="atLeast"/>
        <w:jc w:val="both"/>
        <w:rPr>
          <w:rFonts w:ascii="Arial" w:eastAsia="Times New Roman" w:hAnsi="Arial" w:cs="Arial"/>
          <w:color w:val="0B2138"/>
          <w:sz w:val="20"/>
          <w:szCs w:val="20"/>
          <w:lang w:eastAsia="fr-FR"/>
        </w:rPr>
      </w:pPr>
      <w:r w:rsidRPr="004B5DA6">
        <w:rPr>
          <w:rFonts w:ascii="Arial" w:eastAsia="Times New Roman" w:hAnsi="Arial" w:cs="Arial"/>
          <w:b/>
          <w:bCs/>
          <w:color w:val="0B2138"/>
          <w:sz w:val="20"/>
          <w:szCs w:val="20"/>
          <w:lang w:eastAsia="fr-FR"/>
        </w:rPr>
        <w:t>Ses vertus</w:t>
      </w:r>
      <w:r w:rsidRPr="004B5DA6">
        <w:rPr>
          <w:rFonts w:ascii="Arial" w:eastAsia="Times New Roman" w:hAnsi="Arial" w:cs="Arial"/>
          <w:color w:val="0B2138"/>
          <w:sz w:val="20"/>
          <w:szCs w:val="20"/>
          <w:lang w:eastAsia="fr-FR"/>
        </w:rPr>
        <w:t xml:space="preserve"> : il est énergisant. Les boissons énergisantes sont souvent très fortement sucrées. Si vous avez un coup de fatigue, on vous conseille de croquer un morceau de </w:t>
      </w:r>
      <w:proofErr w:type="gramStart"/>
      <w:r w:rsidRPr="004B5DA6">
        <w:rPr>
          <w:rFonts w:ascii="Arial" w:eastAsia="Times New Roman" w:hAnsi="Arial" w:cs="Arial"/>
          <w:color w:val="0B2138"/>
          <w:sz w:val="20"/>
          <w:szCs w:val="20"/>
          <w:lang w:eastAsia="fr-FR"/>
        </w:rPr>
        <w:t>sucre  etc.</w:t>
      </w:r>
      <w:proofErr w:type="gramEnd"/>
    </w:p>
    <w:p w14:paraId="53350274" w14:textId="77777777" w:rsidR="006A320A" w:rsidRPr="004B5DA6" w:rsidRDefault="006A320A" w:rsidP="006A320A">
      <w:pPr>
        <w:spacing w:before="100" w:beforeAutospacing="1" w:after="100" w:afterAutospacing="1" w:line="384" w:lineRule="atLeast"/>
        <w:jc w:val="both"/>
        <w:rPr>
          <w:rFonts w:ascii="Arial" w:eastAsia="Times New Roman" w:hAnsi="Arial" w:cs="Arial"/>
          <w:b/>
          <w:bCs/>
          <w:color w:val="C00000"/>
          <w:sz w:val="32"/>
          <w:szCs w:val="32"/>
          <w:u w:val="single"/>
          <w:lang w:eastAsia="fr-FR"/>
        </w:rPr>
      </w:pPr>
      <w:r w:rsidRPr="006A320A">
        <w:rPr>
          <w:rFonts w:ascii="Arial" w:eastAsia="Times New Roman" w:hAnsi="Arial" w:cs="Arial"/>
          <w:b/>
          <w:bCs/>
          <w:color w:val="C00000"/>
          <w:sz w:val="32"/>
          <w:szCs w:val="32"/>
          <w:u w:val="single"/>
          <w:lang w:eastAsia="fr-FR"/>
        </w:rPr>
        <w:t>L’Amer</w:t>
      </w:r>
    </w:p>
    <w:p w14:paraId="33ABFFB9" w14:textId="77777777" w:rsidR="004B5DA6" w:rsidRPr="004B5DA6" w:rsidRDefault="004B5DA6" w:rsidP="006A320A">
      <w:pPr>
        <w:shd w:val="clear" w:color="auto" w:fill="F7F7F7"/>
        <w:rPr>
          <w:rFonts w:ascii="Arial" w:eastAsia="Times New Roman" w:hAnsi="Arial" w:cs="Arial"/>
          <w:color w:val="0B2138"/>
          <w:lang w:eastAsia="fr-FR"/>
        </w:rPr>
      </w:pPr>
      <w:r w:rsidRPr="004B5DA6">
        <w:rPr>
          <w:rFonts w:ascii="Arial" w:eastAsia="Times New Roman" w:hAnsi="Arial" w:cs="Arial"/>
          <w:color w:val="0B2138"/>
          <w:lang w:eastAsia="fr-FR"/>
        </w:rPr>
        <w:fldChar w:fldCharType="begin"/>
      </w:r>
      <w:r w:rsidRPr="004B5DA6">
        <w:rPr>
          <w:rFonts w:ascii="Arial" w:eastAsia="Times New Roman" w:hAnsi="Arial" w:cs="Arial"/>
          <w:color w:val="0B2138"/>
          <w:lang w:eastAsia="fr-FR"/>
        </w:rPr>
        <w:instrText xml:space="preserve"> INCLUDEPICTURE "https://www.papillesetpupilles.fr/wp-content/uploads/2012/11/Goya-DOkinawa.jpg" \* MERGEFORMATINET </w:instrText>
      </w:r>
      <w:r w:rsidRPr="004B5DA6">
        <w:rPr>
          <w:rFonts w:ascii="Arial" w:eastAsia="Times New Roman" w:hAnsi="Arial" w:cs="Arial"/>
          <w:color w:val="0B2138"/>
          <w:lang w:eastAsia="fr-FR"/>
        </w:rPr>
        <w:fldChar w:fldCharType="separate"/>
      </w:r>
      <w:r w:rsidRPr="004B5DA6">
        <w:rPr>
          <w:rFonts w:ascii="Arial" w:eastAsia="Times New Roman" w:hAnsi="Arial" w:cs="Arial"/>
          <w:noProof/>
          <w:color w:val="0B2138"/>
          <w:lang w:eastAsia="fr-FR"/>
        </w:rPr>
        <w:drawing>
          <wp:inline distT="0" distB="0" distL="0" distR="0" wp14:anchorId="2EB40BEB" wp14:editId="4C3A014D">
            <wp:extent cx="1879600" cy="1401074"/>
            <wp:effectExtent l="0" t="0" r="0" b="0"/>
            <wp:docPr id="16" name="Image 16" descr="Goya d'Okin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ya d'Okinaw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1420" cy="1432247"/>
                    </a:xfrm>
                    <a:prstGeom prst="rect">
                      <a:avLst/>
                    </a:prstGeom>
                    <a:noFill/>
                    <a:ln>
                      <a:noFill/>
                    </a:ln>
                  </pic:spPr>
                </pic:pic>
              </a:graphicData>
            </a:graphic>
          </wp:inline>
        </w:drawing>
      </w:r>
      <w:r w:rsidRPr="004B5DA6">
        <w:rPr>
          <w:rFonts w:ascii="Arial" w:eastAsia="Times New Roman" w:hAnsi="Arial" w:cs="Arial"/>
          <w:color w:val="0B2138"/>
          <w:lang w:eastAsia="fr-FR"/>
        </w:rPr>
        <w:fldChar w:fldCharType="end"/>
      </w:r>
      <w:r w:rsidR="00E83A8F">
        <w:rPr>
          <w:rFonts w:ascii="Arial" w:eastAsia="Times New Roman" w:hAnsi="Arial" w:cs="Arial"/>
          <w:color w:val="0B2138"/>
          <w:lang w:eastAsia="fr-FR"/>
        </w:rPr>
        <w:t xml:space="preserve">       </w:t>
      </w:r>
      <w:r w:rsidRPr="004B5DA6">
        <w:rPr>
          <w:rFonts w:ascii="Arial" w:eastAsia="Times New Roman" w:hAnsi="Arial" w:cs="Arial"/>
          <w:color w:val="0B2138"/>
          <w:sz w:val="21"/>
          <w:szCs w:val="21"/>
          <w:lang w:eastAsia="fr-FR"/>
        </w:rPr>
        <w:t>Goya d’Okinawa</w:t>
      </w:r>
    </w:p>
    <w:p w14:paraId="687E1F0A" w14:textId="77777777" w:rsidR="004B5DA6" w:rsidRPr="004B5DA6" w:rsidRDefault="004B5DA6" w:rsidP="004B5DA6">
      <w:pPr>
        <w:spacing w:after="150"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On peut trouver l’amertume dans d’autres produits : le céleri, les asperges, les agrumes (orange, pamplemousse), certaines variétés d’amande, des boissons (la bière par exemple avec le </w:t>
      </w:r>
      <w:hyperlink r:id="rId11" w:tooltip="Houblon" w:history="1">
        <w:r w:rsidRPr="004B5DA6">
          <w:rPr>
            <w:rFonts w:ascii="Arial" w:eastAsia="Times New Roman" w:hAnsi="Arial" w:cs="Arial"/>
            <w:color w:val="F12D70"/>
            <w:sz w:val="20"/>
            <w:szCs w:val="20"/>
            <w:u w:val="single"/>
            <w:lang w:eastAsia="fr-FR"/>
          </w:rPr>
          <w:t>houblon</w:t>
        </w:r>
      </w:hyperlink>
      <w:r w:rsidRPr="004B5DA6">
        <w:rPr>
          <w:rFonts w:ascii="Arial" w:eastAsia="Times New Roman" w:hAnsi="Arial" w:cs="Arial"/>
          <w:color w:val="0B2138"/>
          <w:sz w:val="20"/>
          <w:szCs w:val="20"/>
          <w:lang w:eastAsia="fr-FR"/>
        </w:rPr>
        <w:t>), le café et le chocolat. Pour ces deux derniers produits elle est dosée en fonction de la torréfaction des fèves de cacao et des grains de café (plus c’est torréfié et plus c’est amer).</w:t>
      </w:r>
    </w:p>
    <w:p w14:paraId="4979C3BC" w14:textId="77777777" w:rsidR="004B5DA6" w:rsidRDefault="004B5DA6" w:rsidP="004B5DA6">
      <w:pPr>
        <w:spacing w:after="150"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Pour les pâtissiers, le chocolat est évidemment une chose fondamentale et avoir une saveur amère est importante. Ils utilisent des chocolats à partir de 60% de cacao et peuvent aller jusqu’à 75 ou 80%. La moyenne se situe à 70%. Ils vont utiliser un chocolat à 60% pour les bonbons de chocolat (on veut un goût de chocolat) et on montera le pourcentage pour les ganaches par exemple pour contrebalancer le côté sucré du gâteau.</w:t>
      </w:r>
    </w:p>
    <w:p w14:paraId="5F56DBDC" w14:textId="77777777" w:rsidR="00AA36E5" w:rsidRDefault="00AA36E5" w:rsidP="004B5DA6">
      <w:pPr>
        <w:spacing w:after="150" w:line="384" w:lineRule="atLeast"/>
        <w:jc w:val="both"/>
        <w:rPr>
          <w:rFonts w:ascii="Arial" w:eastAsia="Times New Roman" w:hAnsi="Arial" w:cs="Arial"/>
          <w:color w:val="0B2138"/>
          <w:sz w:val="20"/>
          <w:szCs w:val="20"/>
          <w:lang w:eastAsia="fr-FR"/>
        </w:rPr>
      </w:pPr>
    </w:p>
    <w:p w14:paraId="223D7B96" w14:textId="77777777" w:rsidR="00AA36E5" w:rsidRDefault="00AA36E5" w:rsidP="004B5DA6">
      <w:pPr>
        <w:spacing w:after="150" w:line="384" w:lineRule="atLeast"/>
        <w:jc w:val="both"/>
        <w:rPr>
          <w:rFonts w:ascii="Arial" w:eastAsia="Times New Roman" w:hAnsi="Arial" w:cs="Arial"/>
          <w:color w:val="0B2138"/>
          <w:sz w:val="20"/>
          <w:szCs w:val="20"/>
          <w:lang w:eastAsia="fr-FR"/>
        </w:rPr>
      </w:pPr>
    </w:p>
    <w:p w14:paraId="2BBAFC37" w14:textId="77777777" w:rsidR="00AA36E5" w:rsidRDefault="00AA36E5" w:rsidP="004B5DA6">
      <w:pPr>
        <w:spacing w:after="150" w:line="384" w:lineRule="atLeast"/>
        <w:jc w:val="both"/>
        <w:rPr>
          <w:rFonts w:ascii="Arial" w:eastAsia="Times New Roman" w:hAnsi="Arial" w:cs="Arial"/>
          <w:color w:val="0B2138"/>
          <w:sz w:val="20"/>
          <w:szCs w:val="20"/>
          <w:lang w:eastAsia="fr-FR"/>
        </w:rPr>
      </w:pPr>
    </w:p>
    <w:p w14:paraId="3F6A91D6" w14:textId="77777777" w:rsidR="00AA36E5" w:rsidRPr="004B5DA6" w:rsidRDefault="00AA36E5" w:rsidP="004B5DA6">
      <w:pPr>
        <w:spacing w:after="150" w:line="384" w:lineRule="atLeast"/>
        <w:jc w:val="both"/>
        <w:rPr>
          <w:rFonts w:ascii="Arial" w:eastAsia="Times New Roman" w:hAnsi="Arial" w:cs="Arial"/>
          <w:color w:val="0B2138"/>
          <w:sz w:val="20"/>
          <w:szCs w:val="20"/>
          <w:lang w:eastAsia="fr-FR"/>
        </w:rPr>
      </w:pPr>
    </w:p>
    <w:p w14:paraId="76699FFF" w14:textId="77777777" w:rsidR="006A320A" w:rsidRPr="004B5DA6" w:rsidRDefault="006A320A" w:rsidP="006A320A">
      <w:pPr>
        <w:spacing w:before="100" w:beforeAutospacing="1" w:after="100" w:afterAutospacing="1" w:line="384" w:lineRule="atLeast"/>
        <w:jc w:val="both"/>
        <w:rPr>
          <w:rFonts w:ascii="Arial" w:eastAsia="Times New Roman" w:hAnsi="Arial" w:cs="Arial"/>
          <w:b/>
          <w:bCs/>
          <w:color w:val="C00000"/>
          <w:sz w:val="32"/>
          <w:szCs w:val="32"/>
          <w:u w:val="single"/>
          <w:lang w:eastAsia="fr-FR"/>
        </w:rPr>
      </w:pPr>
      <w:r w:rsidRPr="006A320A">
        <w:rPr>
          <w:rFonts w:ascii="Arial" w:eastAsia="Times New Roman" w:hAnsi="Arial" w:cs="Arial"/>
          <w:b/>
          <w:bCs/>
          <w:color w:val="C00000"/>
          <w:sz w:val="32"/>
          <w:szCs w:val="32"/>
          <w:u w:val="single"/>
          <w:lang w:eastAsia="fr-FR"/>
        </w:rPr>
        <w:lastRenderedPageBreak/>
        <w:t>L’Acide</w:t>
      </w:r>
    </w:p>
    <w:p w14:paraId="4D2BF0FF" w14:textId="77777777" w:rsidR="006A320A" w:rsidRDefault="006A320A" w:rsidP="004B5DA6">
      <w:pPr>
        <w:spacing w:after="150" w:line="384" w:lineRule="atLeast"/>
        <w:jc w:val="both"/>
        <w:rPr>
          <w:rFonts w:ascii="Arial" w:eastAsia="Times New Roman" w:hAnsi="Arial" w:cs="Arial"/>
          <w:b/>
          <w:bCs/>
          <w:color w:val="FFFFFF"/>
          <w:kern w:val="36"/>
          <w:sz w:val="44"/>
          <w:szCs w:val="44"/>
          <w:lang w:eastAsia="fr-FR"/>
        </w:rPr>
      </w:pPr>
      <w:r w:rsidRPr="004B5DA6">
        <w:rPr>
          <w:rFonts w:ascii="Arial" w:eastAsia="Times New Roman" w:hAnsi="Arial" w:cs="Arial"/>
          <w:color w:val="0B2138"/>
          <w:lang w:eastAsia="fr-FR"/>
        </w:rPr>
        <w:fldChar w:fldCharType="begin"/>
      </w:r>
      <w:r w:rsidRPr="004B5DA6">
        <w:rPr>
          <w:rFonts w:ascii="Arial" w:eastAsia="Times New Roman" w:hAnsi="Arial" w:cs="Arial"/>
          <w:color w:val="0B2138"/>
          <w:lang w:eastAsia="fr-FR"/>
        </w:rPr>
        <w:instrText xml:space="preserve"> INCLUDEPICTURE "https://www.papillesetpupilles.fr/wp-content/uploads/2013/07/Citrons-©Mats-Törnberg-CC-BY-NC-2.0-.jpg" \* MERGEFORMATINET </w:instrText>
      </w:r>
      <w:r w:rsidRPr="004B5DA6">
        <w:rPr>
          <w:rFonts w:ascii="Arial" w:eastAsia="Times New Roman" w:hAnsi="Arial" w:cs="Arial"/>
          <w:color w:val="0B2138"/>
          <w:lang w:eastAsia="fr-FR"/>
        </w:rPr>
        <w:fldChar w:fldCharType="separate"/>
      </w:r>
      <w:r w:rsidRPr="004B5DA6">
        <w:rPr>
          <w:rFonts w:ascii="Arial" w:eastAsia="Times New Roman" w:hAnsi="Arial" w:cs="Arial"/>
          <w:noProof/>
          <w:color w:val="0B2138"/>
          <w:lang w:eastAsia="fr-FR"/>
        </w:rPr>
        <w:drawing>
          <wp:inline distT="0" distB="0" distL="0" distR="0" wp14:anchorId="6850B306" wp14:editId="7AF0D507">
            <wp:extent cx="1769533" cy="1405476"/>
            <wp:effectExtent l="0" t="0" r="0" b="4445"/>
            <wp:docPr id="15" name="Image 15" descr="Citrons ©Mats Törnberg CC BY-N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rons ©Mats Törnberg CC BY-NC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24" cy="1444944"/>
                    </a:xfrm>
                    <a:prstGeom prst="rect">
                      <a:avLst/>
                    </a:prstGeom>
                    <a:noFill/>
                    <a:ln>
                      <a:noFill/>
                    </a:ln>
                  </pic:spPr>
                </pic:pic>
              </a:graphicData>
            </a:graphic>
          </wp:inline>
        </w:drawing>
      </w:r>
      <w:r w:rsidRPr="004B5DA6">
        <w:rPr>
          <w:rFonts w:ascii="Arial" w:eastAsia="Times New Roman" w:hAnsi="Arial" w:cs="Arial"/>
          <w:color w:val="0B2138"/>
          <w:lang w:eastAsia="fr-FR"/>
        </w:rPr>
        <w:fldChar w:fldCharType="end"/>
      </w:r>
    </w:p>
    <w:p w14:paraId="29C94E1D" w14:textId="77777777" w:rsidR="004B5DA6" w:rsidRPr="004B5DA6" w:rsidRDefault="004B5DA6" w:rsidP="004B5DA6">
      <w:pPr>
        <w:spacing w:after="150"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L’acidité est un révélateur de goût. On trouve cette acidité dans tous les fruits rouges comme les framboises, certaines variétés de fraises, les cassis, les groseilles et les fruits exotiques comme le fruit de la passion ou l’ananas. C’est aussi le cas des agrumes : orange, pamplemousse, citron, </w:t>
      </w:r>
      <w:hyperlink r:id="rId13" w:tooltip="Le yuzu" w:history="1">
        <w:r w:rsidRPr="004B5DA6">
          <w:rPr>
            <w:rFonts w:ascii="Arial" w:eastAsia="Times New Roman" w:hAnsi="Arial" w:cs="Arial"/>
            <w:color w:val="F12D70"/>
            <w:sz w:val="20"/>
            <w:szCs w:val="20"/>
            <w:u w:val="single"/>
            <w:lang w:eastAsia="fr-FR"/>
          </w:rPr>
          <w:t>yuzu</w:t>
        </w:r>
      </w:hyperlink>
      <w:r w:rsidRPr="004B5DA6">
        <w:rPr>
          <w:rFonts w:ascii="Arial" w:eastAsia="Times New Roman" w:hAnsi="Arial" w:cs="Arial"/>
          <w:color w:val="0B2138"/>
          <w:sz w:val="20"/>
          <w:szCs w:val="20"/>
          <w:lang w:eastAsia="fr-FR"/>
        </w:rPr>
        <w:t>, certaines variétés de pommes, la rhubarbe sans oublier bien sur le citron.</w:t>
      </w:r>
      <w:r w:rsidR="006A320A" w:rsidRPr="00AA36E5">
        <w:rPr>
          <w:rFonts w:ascii="Arial" w:eastAsia="Times New Roman" w:hAnsi="Arial" w:cs="Arial"/>
          <w:color w:val="0B2138"/>
          <w:sz w:val="20"/>
          <w:szCs w:val="20"/>
          <w:lang w:eastAsia="fr-FR"/>
        </w:rPr>
        <w:t xml:space="preserve"> </w:t>
      </w:r>
      <w:r w:rsidRPr="004B5DA6">
        <w:rPr>
          <w:rFonts w:ascii="Arial" w:eastAsia="Times New Roman" w:hAnsi="Arial" w:cs="Arial"/>
          <w:color w:val="0B2138"/>
          <w:sz w:val="20"/>
          <w:szCs w:val="20"/>
          <w:lang w:eastAsia="fr-FR"/>
        </w:rPr>
        <w:t>On l’utilise en cuisine, dans les sauces par exemple où il agit comme révélateur de goût et en pâtisserie il a de nombreuses vertus :</w:t>
      </w:r>
    </w:p>
    <w:p w14:paraId="2AC68275" w14:textId="77777777" w:rsidR="004B5DA6" w:rsidRPr="004B5DA6" w:rsidRDefault="004B5DA6" w:rsidP="004B5DA6">
      <w:pPr>
        <w:numPr>
          <w:ilvl w:val="0"/>
          <w:numId w:val="3"/>
        </w:numPr>
        <w:spacing w:before="100" w:beforeAutospacing="1" w:after="100" w:afterAutospacing="1"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C’est un exhausteur de goût : Une mousse à la fraise par exemple sera plus tonique si on y ajoute du citron.</w:t>
      </w:r>
    </w:p>
    <w:p w14:paraId="1C8786C4" w14:textId="77777777" w:rsidR="004B5DA6" w:rsidRPr="004B5DA6" w:rsidRDefault="004B5DA6" w:rsidP="004B5DA6">
      <w:pPr>
        <w:numPr>
          <w:ilvl w:val="0"/>
          <w:numId w:val="3"/>
        </w:numPr>
        <w:spacing w:before="100" w:beforeAutospacing="1" w:after="100" w:afterAutospacing="1"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On peut mettre du citron dans les pâtes car le citron va désagréger le gluten et la pâte sera moins élastique.</w:t>
      </w:r>
    </w:p>
    <w:p w14:paraId="1649D2E4" w14:textId="77777777" w:rsidR="006A320A" w:rsidRPr="00AA36E5" w:rsidRDefault="004B5DA6" w:rsidP="006A320A">
      <w:pPr>
        <w:numPr>
          <w:ilvl w:val="0"/>
          <w:numId w:val="3"/>
        </w:numPr>
        <w:spacing w:before="100" w:beforeAutospacing="1" w:after="100" w:afterAutospacing="1"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Il est riche en vitamines et est excellent pour la santé.</w:t>
      </w:r>
    </w:p>
    <w:p w14:paraId="292C2575" w14:textId="77777777" w:rsidR="006A320A" w:rsidRPr="004B5DA6" w:rsidRDefault="006A320A" w:rsidP="006A320A">
      <w:pPr>
        <w:spacing w:before="100" w:beforeAutospacing="1" w:after="100" w:afterAutospacing="1" w:line="384" w:lineRule="atLeast"/>
        <w:jc w:val="both"/>
        <w:rPr>
          <w:rFonts w:ascii="Arial" w:eastAsia="Times New Roman" w:hAnsi="Arial" w:cs="Arial"/>
          <w:b/>
          <w:bCs/>
          <w:color w:val="C00000"/>
          <w:sz w:val="32"/>
          <w:szCs w:val="32"/>
          <w:u w:val="single"/>
          <w:lang w:eastAsia="fr-FR"/>
        </w:rPr>
      </w:pPr>
      <w:r w:rsidRPr="006A320A">
        <w:rPr>
          <w:rFonts w:ascii="Arial" w:eastAsia="Times New Roman" w:hAnsi="Arial" w:cs="Arial"/>
          <w:b/>
          <w:bCs/>
          <w:color w:val="C00000"/>
          <w:sz w:val="32"/>
          <w:szCs w:val="32"/>
          <w:u w:val="single"/>
          <w:lang w:eastAsia="fr-FR"/>
        </w:rPr>
        <w:t>L’Umami</w:t>
      </w:r>
    </w:p>
    <w:p w14:paraId="1DA5CEED" w14:textId="77777777" w:rsidR="004B5DA6" w:rsidRPr="004B5DA6" w:rsidRDefault="004B5DA6" w:rsidP="006A320A">
      <w:pPr>
        <w:shd w:val="clear" w:color="auto" w:fill="F7F7F7"/>
        <w:rPr>
          <w:rFonts w:ascii="Arial" w:eastAsia="Times New Roman" w:hAnsi="Arial" w:cs="Arial"/>
          <w:color w:val="0B2138"/>
          <w:lang w:eastAsia="fr-FR"/>
        </w:rPr>
      </w:pPr>
      <w:r w:rsidRPr="004B5DA6">
        <w:rPr>
          <w:rFonts w:ascii="Arial" w:eastAsia="Times New Roman" w:hAnsi="Arial" w:cs="Arial"/>
          <w:color w:val="0B2138"/>
          <w:lang w:eastAsia="fr-FR"/>
        </w:rPr>
        <w:fldChar w:fldCharType="begin"/>
      </w:r>
      <w:r w:rsidRPr="004B5DA6">
        <w:rPr>
          <w:rFonts w:ascii="Arial" w:eastAsia="Times New Roman" w:hAnsi="Arial" w:cs="Arial"/>
          <w:color w:val="0B2138"/>
          <w:lang w:eastAsia="fr-FR"/>
        </w:rPr>
        <w:instrText xml:space="preserve"> INCLUDEPICTURE "https://www.papillesetpupilles.fr/wp-content/uploads/2015/01/AIl-noir-dans-ma-main.jpg" \* MERGEFORMATINET </w:instrText>
      </w:r>
      <w:r w:rsidRPr="004B5DA6">
        <w:rPr>
          <w:rFonts w:ascii="Arial" w:eastAsia="Times New Roman" w:hAnsi="Arial" w:cs="Arial"/>
          <w:color w:val="0B2138"/>
          <w:lang w:eastAsia="fr-FR"/>
        </w:rPr>
        <w:fldChar w:fldCharType="separate"/>
      </w:r>
      <w:r w:rsidRPr="004B5DA6">
        <w:rPr>
          <w:rFonts w:ascii="Arial" w:eastAsia="Times New Roman" w:hAnsi="Arial" w:cs="Arial"/>
          <w:noProof/>
          <w:color w:val="0B2138"/>
          <w:lang w:eastAsia="fr-FR"/>
        </w:rPr>
        <w:drawing>
          <wp:inline distT="0" distB="0" distL="0" distR="0" wp14:anchorId="0429644F" wp14:editId="42F9DA6E">
            <wp:extent cx="1862667" cy="1241718"/>
            <wp:effectExtent l="0" t="0" r="4445" b="3175"/>
            <wp:docPr id="13" name="Image 13" descr="Ail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l no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6806" cy="1284475"/>
                    </a:xfrm>
                    <a:prstGeom prst="rect">
                      <a:avLst/>
                    </a:prstGeom>
                    <a:noFill/>
                    <a:ln>
                      <a:noFill/>
                    </a:ln>
                  </pic:spPr>
                </pic:pic>
              </a:graphicData>
            </a:graphic>
          </wp:inline>
        </w:drawing>
      </w:r>
      <w:r w:rsidRPr="004B5DA6">
        <w:rPr>
          <w:rFonts w:ascii="Arial" w:eastAsia="Times New Roman" w:hAnsi="Arial" w:cs="Arial"/>
          <w:color w:val="0B2138"/>
          <w:lang w:eastAsia="fr-FR"/>
        </w:rPr>
        <w:fldChar w:fldCharType="end"/>
      </w:r>
      <w:r w:rsidR="00E83A8F">
        <w:rPr>
          <w:rFonts w:ascii="Arial" w:eastAsia="Times New Roman" w:hAnsi="Arial" w:cs="Arial"/>
          <w:color w:val="0B2138"/>
          <w:lang w:eastAsia="fr-FR"/>
        </w:rPr>
        <w:t xml:space="preserve">      </w:t>
      </w:r>
      <w:r w:rsidRPr="004B5DA6">
        <w:rPr>
          <w:rFonts w:ascii="Arial" w:eastAsia="Times New Roman" w:hAnsi="Arial" w:cs="Arial"/>
          <w:color w:val="0B2138"/>
          <w:sz w:val="21"/>
          <w:szCs w:val="21"/>
          <w:lang w:eastAsia="fr-FR"/>
        </w:rPr>
        <w:t>Ail noir</w:t>
      </w:r>
    </w:p>
    <w:p w14:paraId="7D001044" w14:textId="77777777" w:rsidR="004B5DA6" w:rsidRPr="004B5DA6" w:rsidRDefault="006A320A" w:rsidP="004B5DA6">
      <w:pPr>
        <w:spacing w:after="150" w:line="384" w:lineRule="atLeast"/>
        <w:jc w:val="both"/>
        <w:rPr>
          <w:rFonts w:ascii="Arial" w:eastAsia="Times New Roman" w:hAnsi="Arial" w:cs="Arial"/>
          <w:color w:val="0B2138"/>
          <w:sz w:val="20"/>
          <w:szCs w:val="20"/>
          <w:lang w:eastAsia="fr-FR"/>
        </w:rPr>
      </w:pPr>
      <w:r w:rsidRPr="004B5DA6">
        <w:rPr>
          <w:rFonts w:ascii="Arial" w:eastAsia="Times New Roman" w:hAnsi="Arial" w:cs="Arial"/>
          <w:color w:val="0B2138"/>
          <w:sz w:val="20"/>
          <w:szCs w:val="20"/>
          <w:lang w:eastAsia="fr-FR"/>
        </w:rPr>
        <w:t xml:space="preserve">Comment décrire cette cinquième saveur ? Ce n’est pas évident quand on est occidental. </w:t>
      </w:r>
      <w:r w:rsidR="004B5DA6" w:rsidRPr="004B5DA6">
        <w:rPr>
          <w:rFonts w:ascii="Arial" w:eastAsia="Times New Roman" w:hAnsi="Arial" w:cs="Arial"/>
          <w:color w:val="0B2138"/>
          <w:sz w:val="20"/>
          <w:szCs w:val="20"/>
          <w:lang w:eastAsia="fr-FR"/>
        </w:rPr>
        <w:t xml:space="preserve">Au Japon, umami signifie délicieux. </w:t>
      </w:r>
      <w:r w:rsidR="00E83A8F" w:rsidRPr="00AA36E5">
        <w:rPr>
          <w:rFonts w:ascii="Arial" w:eastAsia="Times New Roman" w:hAnsi="Arial" w:cs="Arial"/>
          <w:color w:val="0B2138"/>
          <w:sz w:val="20"/>
          <w:szCs w:val="20"/>
          <w:lang w:eastAsia="fr-FR"/>
        </w:rPr>
        <w:t xml:space="preserve">C’est </w:t>
      </w:r>
      <w:r w:rsidR="004B5DA6" w:rsidRPr="004B5DA6">
        <w:rPr>
          <w:rFonts w:ascii="Arial" w:eastAsia="Times New Roman" w:hAnsi="Arial" w:cs="Arial"/>
          <w:color w:val="0B2138"/>
          <w:sz w:val="20"/>
          <w:szCs w:val="20"/>
          <w:lang w:eastAsia="fr-FR"/>
        </w:rPr>
        <w:t>un goût puissant que l’on retrouve en ce qui concerne les ingrédients japonais dans l’</w:t>
      </w:r>
      <w:hyperlink r:id="rId15" w:history="1">
        <w:r w:rsidR="004B5DA6" w:rsidRPr="004B5DA6">
          <w:rPr>
            <w:rFonts w:ascii="Arial" w:eastAsia="Times New Roman" w:hAnsi="Arial" w:cs="Arial"/>
            <w:color w:val="F12D70"/>
            <w:sz w:val="20"/>
            <w:szCs w:val="20"/>
            <w:u w:val="single"/>
            <w:lang w:eastAsia="fr-FR"/>
          </w:rPr>
          <w:t>algue kombu</w:t>
        </w:r>
      </w:hyperlink>
      <w:r w:rsidR="004B5DA6" w:rsidRPr="004B5DA6">
        <w:rPr>
          <w:rFonts w:ascii="Arial" w:eastAsia="Times New Roman" w:hAnsi="Arial" w:cs="Arial"/>
          <w:color w:val="0B2138"/>
          <w:sz w:val="20"/>
          <w:szCs w:val="20"/>
          <w:lang w:eastAsia="fr-FR"/>
        </w:rPr>
        <w:t>, l’</w:t>
      </w:r>
      <w:hyperlink r:id="rId16" w:history="1">
        <w:r w:rsidR="004B5DA6" w:rsidRPr="004B5DA6">
          <w:rPr>
            <w:rFonts w:ascii="Arial" w:eastAsia="Times New Roman" w:hAnsi="Arial" w:cs="Arial"/>
            <w:color w:val="F12D70"/>
            <w:sz w:val="20"/>
            <w:szCs w:val="20"/>
            <w:u w:val="single"/>
            <w:lang w:eastAsia="fr-FR"/>
          </w:rPr>
          <w:t>ail noir</w:t>
        </w:r>
      </w:hyperlink>
      <w:r w:rsidR="004B5DA6" w:rsidRPr="004B5DA6">
        <w:rPr>
          <w:rFonts w:ascii="Arial" w:eastAsia="Times New Roman" w:hAnsi="Arial" w:cs="Arial"/>
          <w:color w:val="0B2138"/>
          <w:sz w:val="20"/>
          <w:szCs w:val="20"/>
          <w:lang w:eastAsia="fr-FR"/>
        </w:rPr>
        <w:t>, la </w:t>
      </w:r>
      <w:hyperlink r:id="rId17" w:history="1">
        <w:r w:rsidR="004B5DA6" w:rsidRPr="004B5DA6">
          <w:rPr>
            <w:rFonts w:ascii="Arial" w:eastAsia="Times New Roman" w:hAnsi="Arial" w:cs="Arial"/>
            <w:color w:val="F12D70"/>
            <w:sz w:val="20"/>
            <w:szCs w:val="20"/>
            <w:u w:val="single"/>
            <w:lang w:eastAsia="fr-FR"/>
          </w:rPr>
          <w:t>sauce soja</w:t>
        </w:r>
      </w:hyperlink>
      <w:r w:rsidR="004B5DA6" w:rsidRPr="004B5DA6">
        <w:rPr>
          <w:rFonts w:ascii="Arial" w:eastAsia="Times New Roman" w:hAnsi="Arial" w:cs="Arial"/>
          <w:color w:val="0B2138"/>
          <w:sz w:val="20"/>
          <w:szCs w:val="20"/>
          <w:lang w:eastAsia="fr-FR"/>
        </w:rPr>
        <w:t>, le </w:t>
      </w:r>
      <w:proofErr w:type="spellStart"/>
      <w:r w:rsidR="004B5DA6" w:rsidRPr="004B5DA6">
        <w:rPr>
          <w:rFonts w:ascii="Arial" w:eastAsia="Times New Roman" w:hAnsi="Arial" w:cs="Arial"/>
          <w:color w:val="0B2138"/>
          <w:sz w:val="20"/>
          <w:szCs w:val="20"/>
          <w:lang w:eastAsia="fr-FR"/>
        </w:rPr>
        <w:fldChar w:fldCharType="begin"/>
      </w:r>
      <w:r w:rsidR="004B5DA6" w:rsidRPr="004B5DA6">
        <w:rPr>
          <w:rFonts w:ascii="Arial" w:eastAsia="Times New Roman" w:hAnsi="Arial" w:cs="Arial"/>
          <w:color w:val="0B2138"/>
          <w:sz w:val="20"/>
          <w:szCs w:val="20"/>
          <w:lang w:eastAsia="fr-FR"/>
        </w:rPr>
        <w:instrText xml:space="preserve"> HYPERLINK "https://www.papillesetpupilles.fr/2016/01/nuoc-mam.html/" </w:instrText>
      </w:r>
      <w:r w:rsidR="004B5DA6" w:rsidRPr="004B5DA6">
        <w:rPr>
          <w:rFonts w:ascii="Arial" w:eastAsia="Times New Roman" w:hAnsi="Arial" w:cs="Arial"/>
          <w:color w:val="0B2138"/>
          <w:sz w:val="20"/>
          <w:szCs w:val="20"/>
          <w:lang w:eastAsia="fr-FR"/>
        </w:rPr>
        <w:fldChar w:fldCharType="separate"/>
      </w:r>
      <w:r w:rsidR="004B5DA6" w:rsidRPr="004B5DA6">
        <w:rPr>
          <w:rFonts w:ascii="Arial" w:eastAsia="Times New Roman" w:hAnsi="Arial" w:cs="Arial"/>
          <w:color w:val="F12D70"/>
          <w:sz w:val="20"/>
          <w:szCs w:val="20"/>
          <w:u w:val="single"/>
          <w:lang w:eastAsia="fr-FR"/>
        </w:rPr>
        <w:t>nuoc</w:t>
      </w:r>
      <w:proofErr w:type="spellEnd"/>
      <w:r w:rsidR="004B5DA6" w:rsidRPr="004B5DA6">
        <w:rPr>
          <w:rFonts w:ascii="Arial" w:eastAsia="Times New Roman" w:hAnsi="Arial" w:cs="Arial"/>
          <w:color w:val="F12D70"/>
          <w:sz w:val="20"/>
          <w:szCs w:val="20"/>
          <w:u w:val="single"/>
          <w:lang w:eastAsia="fr-FR"/>
        </w:rPr>
        <w:t xml:space="preserve"> mam</w:t>
      </w:r>
      <w:r w:rsidR="004B5DA6" w:rsidRPr="004B5DA6">
        <w:rPr>
          <w:rFonts w:ascii="Arial" w:eastAsia="Times New Roman" w:hAnsi="Arial" w:cs="Arial"/>
          <w:color w:val="0B2138"/>
          <w:sz w:val="20"/>
          <w:szCs w:val="20"/>
          <w:lang w:eastAsia="fr-FR"/>
        </w:rPr>
        <w:fldChar w:fldCharType="end"/>
      </w:r>
      <w:r w:rsidR="004B5DA6" w:rsidRPr="004B5DA6">
        <w:rPr>
          <w:rFonts w:ascii="Arial" w:eastAsia="Times New Roman" w:hAnsi="Arial" w:cs="Arial"/>
          <w:color w:val="0B2138"/>
          <w:sz w:val="20"/>
          <w:szCs w:val="20"/>
          <w:lang w:eastAsia="fr-FR"/>
        </w:rPr>
        <w:t>, le </w:t>
      </w:r>
      <w:hyperlink r:id="rId18" w:history="1">
        <w:r w:rsidR="004B5DA6" w:rsidRPr="004B5DA6">
          <w:rPr>
            <w:rFonts w:ascii="Arial" w:eastAsia="Times New Roman" w:hAnsi="Arial" w:cs="Arial"/>
            <w:color w:val="F12D70"/>
            <w:sz w:val="20"/>
            <w:szCs w:val="20"/>
            <w:u w:val="single"/>
            <w:lang w:eastAsia="fr-FR"/>
          </w:rPr>
          <w:t>miso</w:t>
        </w:r>
      </w:hyperlink>
      <w:r w:rsidR="004B5DA6" w:rsidRPr="004B5DA6">
        <w:rPr>
          <w:rFonts w:ascii="Arial" w:eastAsia="Times New Roman" w:hAnsi="Arial" w:cs="Arial"/>
          <w:color w:val="0B2138"/>
          <w:sz w:val="20"/>
          <w:szCs w:val="20"/>
          <w:lang w:eastAsia="fr-FR"/>
        </w:rPr>
        <w:t>, et pour parler des ingrédients que l’on connait peut être un peu plus, dans les fromages affinés, les champignons séchés, les aliments fermentés et les fonds de sauce. Son effet fondamental est sa capacité à équilibrer et arrondir l’intégralité de la saveur d’un plat. La saveur umami améliore nettement la sapidité (le goût) d’un grand nombre d’aliments.</w:t>
      </w:r>
    </w:p>
    <w:p w14:paraId="067D0D6C" w14:textId="77777777" w:rsidR="004B5DA6" w:rsidRPr="004B5DA6" w:rsidRDefault="004B5DA6" w:rsidP="004B5DA6">
      <w:pPr>
        <w:rPr>
          <w:rFonts w:ascii="Times New Roman" w:eastAsia="Times New Roman" w:hAnsi="Times New Roman" w:cs="Times New Roman"/>
          <w:lang w:eastAsia="fr-FR"/>
        </w:rPr>
      </w:pPr>
    </w:p>
    <w:p w14:paraId="0678A082" w14:textId="77777777" w:rsidR="006A320A" w:rsidRDefault="006A320A" w:rsidP="001D19E7">
      <w:pPr>
        <w:spacing w:after="150" w:line="384" w:lineRule="atLeast"/>
        <w:jc w:val="center"/>
        <w:rPr>
          <w:rFonts w:ascii="Arial" w:eastAsia="Times New Roman" w:hAnsi="Arial" w:cs="Arial"/>
          <w:b/>
          <w:bCs/>
          <w:color w:val="0B2138"/>
          <w:sz w:val="44"/>
          <w:szCs w:val="44"/>
          <w:lang w:eastAsia="fr-FR"/>
        </w:rPr>
      </w:pPr>
    </w:p>
    <w:p w14:paraId="5CB25E83" w14:textId="77777777" w:rsidR="006A320A" w:rsidRDefault="006A320A" w:rsidP="001D19E7">
      <w:pPr>
        <w:spacing w:after="150" w:line="384" w:lineRule="atLeast"/>
        <w:jc w:val="center"/>
        <w:rPr>
          <w:rFonts w:ascii="Arial" w:eastAsia="Times New Roman" w:hAnsi="Arial" w:cs="Arial"/>
          <w:b/>
          <w:bCs/>
          <w:color w:val="0B2138"/>
          <w:sz w:val="44"/>
          <w:szCs w:val="44"/>
          <w:lang w:eastAsia="fr-FR"/>
        </w:rPr>
      </w:pPr>
    </w:p>
    <w:p w14:paraId="41E0A5C6" w14:textId="77777777" w:rsidR="00AA36E5" w:rsidRDefault="00AA36E5" w:rsidP="001D19E7">
      <w:pPr>
        <w:spacing w:after="150" w:line="384" w:lineRule="atLeast"/>
        <w:jc w:val="center"/>
        <w:rPr>
          <w:rFonts w:ascii="Arial" w:eastAsia="Times New Roman" w:hAnsi="Arial" w:cs="Arial"/>
          <w:b/>
          <w:bCs/>
          <w:color w:val="0B2138"/>
          <w:sz w:val="44"/>
          <w:szCs w:val="44"/>
          <w:lang w:eastAsia="fr-FR"/>
        </w:rPr>
      </w:pPr>
    </w:p>
    <w:p w14:paraId="62448321" w14:textId="77777777" w:rsidR="00AA36E5" w:rsidRDefault="00AA36E5" w:rsidP="001D19E7">
      <w:pPr>
        <w:spacing w:after="150" w:line="384" w:lineRule="atLeast"/>
        <w:jc w:val="center"/>
        <w:rPr>
          <w:rFonts w:ascii="Arial" w:eastAsia="Times New Roman" w:hAnsi="Arial" w:cs="Arial"/>
          <w:b/>
          <w:bCs/>
          <w:color w:val="0B2138"/>
          <w:sz w:val="44"/>
          <w:szCs w:val="44"/>
          <w:lang w:eastAsia="fr-FR"/>
        </w:rPr>
      </w:pPr>
    </w:p>
    <w:p w14:paraId="79677FE5" w14:textId="77777777" w:rsidR="00AA36E5" w:rsidRDefault="00AA36E5" w:rsidP="001D19E7">
      <w:pPr>
        <w:spacing w:after="150" w:line="384" w:lineRule="atLeast"/>
        <w:jc w:val="center"/>
        <w:rPr>
          <w:rFonts w:ascii="Arial" w:eastAsia="Times New Roman" w:hAnsi="Arial" w:cs="Arial"/>
          <w:b/>
          <w:bCs/>
          <w:color w:val="0B2138"/>
          <w:sz w:val="44"/>
          <w:szCs w:val="44"/>
          <w:lang w:eastAsia="fr-FR"/>
        </w:rPr>
      </w:pPr>
    </w:p>
    <w:p w14:paraId="12A27E83" w14:textId="77777777" w:rsidR="001D19E7" w:rsidRDefault="001D19E7" w:rsidP="001D19E7">
      <w:pPr>
        <w:spacing w:after="150" w:line="384" w:lineRule="atLeast"/>
        <w:jc w:val="center"/>
        <w:rPr>
          <w:rFonts w:ascii="Arial" w:eastAsia="Times New Roman" w:hAnsi="Arial" w:cs="Arial"/>
          <w:b/>
          <w:bCs/>
          <w:color w:val="0B2138"/>
          <w:sz w:val="44"/>
          <w:szCs w:val="44"/>
          <w:lang w:eastAsia="fr-FR"/>
        </w:rPr>
      </w:pPr>
      <w:r w:rsidRPr="00E83A8F">
        <w:rPr>
          <w:rFonts w:ascii="Arial" w:eastAsia="Times New Roman" w:hAnsi="Arial" w:cs="Arial"/>
          <w:b/>
          <w:bCs/>
          <w:color w:val="0B2138"/>
          <w:sz w:val="44"/>
          <w:szCs w:val="44"/>
          <w:lang w:eastAsia="fr-FR"/>
        </w:rPr>
        <w:t xml:space="preserve">LES 5 </w:t>
      </w:r>
      <w:r>
        <w:rPr>
          <w:rFonts w:ascii="Arial" w:eastAsia="Times New Roman" w:hAnsi="Arial" w:cs="Arial"/>
          <w:b/>
          <w:bCs/>
          <w:color w:val="0B2138"/>
          <w:sz w:val="44"/>
          <w:szCs w:val="44"/>
          <w:lang w:eastAsia="fr-FR"/>
        </w:rPr>
        <w:t>SENS</w:t>
      </w:r>
    </w:p>
    <w:p w14:paraId="7EDC270D" w14:textId="77777777" w:rsidR="006A320A" w:rsidRPr="00E83A8F" w:rsidRDefault="006A320A" w:rsidP="001D19E7">
      <w:pPr>
        <w:spacing w:after="150" w:line="384" w:lineRule="atLeast"/>
        <w:jc w:val="center"/>
        <w:rPr>
          <w:rFonts w:ascii="Arial" w:eastAsia="Times New Roman" w:hAnsi="Arial" w:cs="Arial"/>
          <w:b/>
          <w:bCs/>
          <w:color w:val="0B2138"/>
          <w:sz w:val="44"/>
          <w:szCs w:val="44"/>
          <w:lang w:eastAsia="fr-FR"/>
        </w:rPr>
      </w:pPr>
      <w:r>
        <w:rPr>
          <w:rFonts w:ascii="Arial" w:eastAsia="Times New Roman" w:hAnsi="Arial" w:cs="Arial"/>
          <w:b/>
          <w:bCs/>
          <w:color w:val="0B2138"/>
          <w:sz w:val="44"/>
          <w:szCs w:val="44"/>
          <w:lang w:eastAsia="fr-FR"/>
        </w:rPr>
        <w:t>Les étapes de la dégustation d’un plat</w:t>
      </w:r>
    </w:p>
    <w:p w14:paraId="5ED31827" w14:textId="77777777" w:rsidR="004B5DA6" w:rsidRDefault="004B5DA6" w:rsidP="00110473">
      <w:pPr>
        <w:jc w:val="center"/>
      </w:pPr>
    </w:p>
    <w:p w14:paraId="635288E0" w14:textId="77777777" w:rsidR="004B5DA6" w:rsidRDefault="001D19E7" w:rsidP="001D19E7">
      <w:r>
        <w:rPr>
          <w:noProof/>
        </w:rPr>
        <w:drawing>
          <wp:inline distT="0" distB="0" distL="0" distR="0" wp14:anchorId="063D7C7D" wp14:editId="7FDD88AB">
            <wp:extent cx="1570566" cy="1650089"/>
            <wp:effectExtent l="114300" t="101600" r="118745" b="1409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20-05-17 à 10.53.38.png"/>
                    <pic:cNvPicPr/>
                  </pic:nvPicPr>
                  <pic:blipFill>
                    <a:blip r:embed="rId19">
                      <a:extLst>
                        <a:ext uri="{28A0092B-C50C-407E-A947-70E740481C1C}">
                          <a14:useLocalDpi xmlns:a14="http://schemas.microsoft.com/office/drawing/2010/main" val="0"/>
                        </a:ext>
                      </a:extLst>
                    </a:blip>
                    <a:stretch>
                      <a:fillRect/>
                    </a:stretch>
                  </pic:blipFill>
                  <pic:spPr>
                    <a:xfrm>
                      <a:off x="0" y="0"/>
                      <a:ext cx="1584806" cy="166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0D11057" wp14:editId="1F6CBC23">
            <wp:extent cx="4977717" cy="2252133"/>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 2020-05-17 à 11.04.3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1630" cy="2267477"/>
                    </a:xfrm>
                    <a:prstGeom prst="rect">
                      <a:avLst/>
                    </a:prstGeom>
                  </pic:spPr>
                </pic:pic>
              </a:graphicData>
            </a:graphic>
          </wp:inline>
        </w:drawing>
      </w:r>
    </w:p>
    <w:p w14:paraId="7059EB1D" w14:textId="77777777" w:rsidR="00F97195" w:rsidRDefault="00F97195" w:rsidP="00F97195">
      <w:pPr>
        <w:jc w:val="center"/>
        <w:rPr>
          <w:rFonts w:ascii="Arial" w:eastAsia="Times New Roman" w:hAnsi="Arial" w:cs="Arial"/>
          <w:b/>
          <w:bCs/>
          <w:color w:val="0B2138"/>
          <w:sz w:val="44"/>
          <w:szCs w:val="44"/>
          <w:lang w:eastAsia="fr-FR"/>
        </w:rPr>
      </w:pPr>
    </w:p>
    <w:p w14:paraId="449DAD66" w14:textId="77777777" w:rsidR="00AA36E5" w:rsidRDefault="00AA36E5" w:rsidP="00F97195">
      <w:pPr>
        <w:jc w:val="center"/>
        <w:rPr>
          <w:rFonts w:ascii="Arial" w:eastAsia="Times New Roman" w:hAnsi="Arial" w:cs="Arial"/>
          <w:b/>
          <w:bCs/>
          <w:color w:val="0B2138"/>
          <w:sz w:val="44"/>
          <w:szCs w:val="44"/>
          <w:lang w:eastAsia="fr-FR"/>
        </w:rPr>
      </w:pPr>
    </w:p>
    <w:p w14:paraId="7011F140" w14:textId="77777777" w:rsidR="00F97195" w:rsidRDefault="00F97195" w:rsidP="00F97195">
      <w:pPr>
        <w:jc w:val="center"/>
        <w:rPr>
          <w:rFonts w:ascii="Arial" w:eastAsia="Times New Roman" w:hAnsi="Arial" w:cs="Arial"/>
          <w:b/>
          <w:bCs/>
          <w:color w:val="0B2138"/>
          <w:sz w:val="44"/>
          <w:szCs w:val="44"/>
          <w:lang w:eastAsia="fr-FR"/>
        </w:rPr>
      </w:pPr>
      <w:r>
        <w:rPr>
          <w:rFonts w:ascii="Arial" w:eastAsia="Times New Roman" w:hAnsi="Arial" w:cs="Arial"/>
          <w:b/>
          <w:bCs/>
          <w:color w:val="0B2138"/>
          <w:sz w:val="44"/>
          <w:szCs w:val="44"/>
          <w:lang w:eastAsia="fr-FR"/>
        </w:rPr>
        <w:t>LE DRESSAGE DE L’ASSIETTE</w:t>
      </w:r>
    </w:p>
    <w:p w14:paraId="7B612439" w14:textId="77777777" w:rsidR="00F97195" w:rsidRPr="00AA36E5" w:rsidRDefault="00F97195" w:rsidP="00F97195">
      <w:pPr>
        <w:jc w:val="center"/>
        <w:rPr>
          <w:rFonts w:ascii="Arial" w:eastAsia="Times New Roman" w:hAnsi="Arial" w:cs="Arial"/>
          <w:b/>
          <w:bCs/>
          <w:color w:val="C00000"/>
          <w:sz w:val="16"/>
          <w:szCs w:val="16"/>
          <w:lang w:eastAsia="fr-FR"/>
        </w:rPr>
      </w:pPr>
      <w:r w:rsidRPr="00AA36E5">
        <w:rPr>
          <w:rFonts w:ascii="Arial" w:eastAsia="Times New Roman" w:hAnsi="Arial" w:cs="Arial"/>
          <w:b/>
          <w:bCs/>
          <w:color w:val="C00000"/>
          <w:sz w:val="16"/>
          <w:szCs w:val="16"/>
          <w:lang w:eastAsia="fr-FR"/>
        </w:rPr>
        <w:t>Voir vidéo</w:t>
      </w:r>
    </w:p>
    <w:p w14:paraId="58B7A833" w14:textId="77777777" w:rsidR="00F97195" w:rsidRDefault="006D2011" w:rsidP="00F97195">
      <w:pPr>
        <w:jc w:val="center"/>
        <w:rPr>
          <w:b/>
          <w:bCs/>
        </w:rPr>
      </w:pPr>
      <w:hyperlink r:id="rId21" w:history="1">
        <w:r w:rsidR="00F97195" w:rsidRPr="00F97195">
          <w:rPr>
            <w:rStyle w:val="Lienhypertexte"/>
            <w:b/>
            <w:bCs/>
          </w:rPr>
          <w:t>https://youtu.be/ZcqIsBmVF_M</w:t>
        </w:r>
      </w:hyperlink>
    </w:p>
    <w:p w14:paraId="18BC925C" w14:textId="77777777" w:rsidR="00AA36E5" w:rsidRPr="00F97195" w:rsidRDefault="00AA36E5" w:rsidP="00F97195">
      <w:pPr>
        <w:jc w:val="center"/>
        <w:rPr>
          <w:b/>
          <w:bCs/>
        </w:rPr>
      </w:pPr>
    </w:p>
    <w:p w14:paraId="15478122" w14:textId="77777777" w:rsidR="00F97195" w:rsidRPr="00F97195" w:rsidRDefault="00F97195" w:rsidP="00F97195">
      <w:pPr>
        <w:jc w:val="center"/>
        <w:rPr>
          <w:sz w:val="28"/>
          <w:szCs w:val="28"/>
        </w:rPr>
      </w:pPr>
    </w:p>
    <w:p w14:paraId="7331A12F" w14:textId="77777777" w:rsidR="006A320A" w:rsidRDefault="00110473" w:rsidP="00110473">
      <w:pPr>
        <w:jc w:val="center"/>
      </w:pPr>
      <w:r>
        <w:rPr>
          <w:noProof/>
        </w:rPr>
        <w:drawing>
          <wp:inline distT="0" distB="0" distL="0" distR="0" wp14:anchorId="297A5F29" wp14:editId="56A17691">
            <wp:extent cx="1825010" cy="1068917"/>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5-17 à 10.22.3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8878" cy="1088754"/>
                    </a:xfrm>
                    <a:prstGeom prst="rect">
                      <a:avLst/>
                    </a:prstGeom>
                  </pic:spPr>
                </pic:pic>
              </a:graphicData>
            </a:graphic>
          </wp:inline>
        </w:drawing>
      </w:r>
      <w:r>
        <w:rPr>
          <w:noProof/>
        </w:rPr>
        <w:drawing>
          <wp:inline distT="0" distB="0" distL="0" distR="0" wp14:anchorId="0B4E8E3E" wp14:editId="5FB393C6">
            <wp:extent cx="2070096" cy="105537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5-17 à 10.22.11.pn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127269" cy="1084518"/>
                    </a:xfrm>
                    <a:prstGeom prst="rect">
                      <a:avLst/>
                    </a:prstGeom>
                  </pic:spPr>
                </pic:pic>
              </a:graphicData>
            </a:graphic>
          </wp:inline>
        </w:drawing>
      </w:r>
      <w:r>
        <w:rPr>
          <w:noProof/>
        </w:rPr>
        <w:drawing>
          <wp:inline distT="0" distB="0" distL="0" distR="0" wp14:anchorId="0738F610" wp14:editId="2F448334">
            <wp:extent cx="1629118" cy="1065953"/>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5-17 à 10.22.26.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663528" cy="1088468"/>
                    </a:xfrm>
                    <a:prstGeom prst="rect">
                      <a:avLst/>
                    </a:prstGeom>
                  </pic:spPr>
                </pic:pic>
              </a:graphicData>
            </a:graphic>
          </wp:inline>
        </w:drawing>
      </w:r>
      <w:r>
        <w:rPr>
          <w:noProof/>
        </w:rPr>
        <w:drawing>
          <wp:inline distT="0" distB="0" distL="0" distR="0" wp14:anchorId="726A2EFD" wp14:editId="6E999C97">
            <wp:extent cx="2396067" cy="2024473"/>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17 à 09.45.5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5965" cy="2058183"/>
                    </a:xfrm>
                    <a:prstGeom prst="rect">
                      <a:avLst/>
                    </a:prstGeom>
                  </pic:spPr>
                </pic:pic>
              </a:graphicData>
            </a:graphic>
          </wp:inline>
        </w:drawing>
      </w:r>
      <w:r>
        <w:rPr>
          <w:noProof/>
        </w:rPr>
        <w:drawing>
          <wp:inline distT="0" distB="0" distL="0" distR="0" wp14:anchorId="1619304A" wp14:editId="5F5E3BDB">
            <wp:extent cx="2438400" cy="2028773"/>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5-17 à 09.46.3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9143" cy="2095952"/>
                    </a:xfrm>
                    <a:prstGeom prst="rect">
                      <a:avLst/>
                    </a:prstGeom>
                  </pic:spPr>
                </pic:pic>
              </a:graphicData>
            </a:graphic>
          </wp:inline>
        </w:drawing>
      </w:r>
    </w:p>
    <w:p w14:paraId="52016BE1" w14:textId="77777777" w:rsidR="006A320A" w:rsidRDefault="006A320A" w:rsidP="00110473">
      <w:pPr>
        <w:jc w:val="center"/>
      </w:pPr>
    </w:p>
    <w:p w14:paraId="1B946E7B" w14:textId="77777777" w:rsidR="00AA36E5" w:rsidRDefault="00AA36E5" w:rsidP="00110473">
      <w:pPr>
        <w:jc w:val="center"/>
      </w:pPr>
    </w:p>
    <w:p w14:paraId="285F330F" w14:textId="77777777" w:rsidR="00AA36E5" w:rsidRDefault="00AA36E5" w:rsidP="00110473">
      <w:pPr>
        <w:jc w:val="center"/>
      </w:pPr>
    </w:p>
    <w:p w14:paraId="6736A023" w14:textId="77777777" w:rsidR="00AA36E5" w:rsidRDefault="00AA36E5" w:rsidP="00110473">
      <w:pPr>
        <w:jc w:val="center"/>
      </w:pPr>
    </w:p>
    <w:p w14:paraId="35AA48D0" w14:textId="77777777" w:rsidR="00AA36E5" w:rsidRDefault="00AA36E5" w:rsidP="00110473">
      <w:pPr>
        <w:jc w:val="center"/>
      </w:pPr>
    </w:p>
    <w:p w14:paraId="60B83531" w14:textId="77777777" w:rsidR="00AA36E5" w:rsidRDefault="00AA36E5" w:rsidP="00110473">
      <w:pPr>
        <w:jc w:val="center"/>
      </w:pPr>
    </w:p>
    <w:p w14:paraId="15DD8CA5" w14:textId="77777777" w:rsidR="00AA36E5" w:rsidRDefault="00AA36E5" w:rsidP="00110473">
      <w:pPr>
        <w:jc w:val="center"/>
      </w:pPr>
    </w:p>
    <w:p w14:paraId="6F69425F" w14:textId="77777777" w:rsidR="00AA36E5" w:rsidRDefault="00AA36E5" w:rsidP="00110473">
      <w:pPr>
        <w:jc w:val="center"/>
      </w:pPr>
    </w:p>
    <w:p w14:paraId="34242BB3" w14:textId="77777777" w:rsidR="00AA36E5" w:rsidRDefault="00AA36E5" w:rsidP="00110473">
      <w:pPr>
        <w:jc w:val="center"/>
      </w:pPr>
    </w:p>
    <w:p w14:paraId="6AAD4F29" w14:textId="77777777" w:rsidR="00AA36E5" w:rsidRDefault="00AA36E5" w:rsidP="00110473">
      <w:pPr>
        <w:jc w:val="center"/>
      </w:pPr>
    </w:p>
    <w:p w14:paraId="15C2CFA2" w14:textId="77777777" w:rsidR="00AA36E5" w:rsidRDefault="00F97195" w:rsidP="00110473">
      <w:pPr>
        <w:jc w:val="center"/>
      </w:pPr>
      <w:r>
        <w:rPr>
          <w:noProof/>
        </w:rPr>
        <w:drawing>
          <wp:inline distT="0" distB="0" distL="0" distR="0" wp14:anchorId="3D2B2A82" wp14:editId="3C0A90EC">
            <wp:extent cx="1869467" cy="15028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5-17 à 09.53.2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7691" cy="1549638"/>
                    </a:xfrm>
                    <a:prstGeom prst="rect">
                      <a:avLst/>
                    </a:prstGeom>
                  </pic:spPr>
                </pic:pic>
              </a:graphicData>
            </a:graphic>
          </wp:inline>
        </w:drawing>
      </w:r>
      <w:r>
        <w:rPr>
          <w:noProof/>
        </w:rPr>
        <w:drawing>
          <wp:inline distT="0" distB="0" distL="0" distR="0" wp14:anchorId="7C668373" wp14:editId="03CDCB31">
            <wp:extent cx="1840583" cy="1406525"/>
            <wp:effectExtent l="0" t="0" r="127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5-17 à 09.49.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912" cy="1441164"/>
                    </a:xfrm>
                    <a:prstGeom prst="rect">
                      <a:avLst/>
                    </a:prstGeom>
                  </pic:spPr>
                </pic:pic>
              </a:graphicData>
            </a:graphic>
          </wp:inline>
        </w:drawing>
      </w:r>
      <w:r>
        <w:rPr>
          <w:noProof/>
        </w:rPr>
        <w:drawing>
          <wp:inline distT="0" distB="0" distL="0" distR="0" wp14:anchorId="08F8C662" wp14:editId="4ADF5E30">
            <wp:extent cx="1879600" cy="1339935"/>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0-05-17 à 09.50.3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3243" cy="1378176"/>
                    </a:xfrm>
                    <a:prstGeom prst="rect">
                      <a:avLst/>
                    </a:prstGeom>
                  </pic:spPr>
                </pic:pic>
              </a:graphicData>
            </a:graphic>
          </wp:inline>
        </w:drawing>
      </w:r>
    </w:p>
    <w:p w14:paraId="6DA4375D" w14:textId="77777777" w:rsidR="00AA36E5" w:rsidRDefault="00AA36E5" w:rsidP="00110473">
      <w:pPr>
        <w:jc w:val="center"/>
      </w:pPr>
    </w:p>
    <w:p w14:paraId="4FECEFDB" w14:textId="77777777" w:rsidR="00AA36E5" w:rsidRDefault="00AA36E5" w:rsidP="00110473">
      <w:pPr>
        <w:jc w:val="center"/>
      </w:pPr>
    </w:p>
    <w:p w14:paraId="4FBA952D" w14:textId="77777777" w:rsidR="00AA36E5" w:rsidRDefault="00AA36E5" w:rsidP="00110473">
      <w:pPr>
        <w:jc w:val="center"/>
      </w:pPr>
    </w:p>
    <w:p w14:paraId="43F9B969" w14:textId="77777777" w:rsidR="00110473" w:rsidRDefault="00110473" w:rsidP="00110473">
      <w:pPr>
        <w:jc w:val="center"/>
      </w:pPr>
      <w:r>
        <w:rPr>
          <w:noProof/>
        </w:rPr>
        <w:drawing>
          <wp:inline distT="0" distB="0" distL="0" distR="0" wp14:anchorId="762D474D" wp14:editId="42155C71">
            <wp:extent cx="6956067" cy="4614333"/>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17 à 10.17.51.png"/>
                    <pic:cNvPicPr/>
                  </pic:nvPicPr>
                  <pic:blipFill rotWithShape="1">
                    <a:blip r:embed="rId30" cstate="print">
                      <a:extLst>
                        <a:ext uri="{28A0092B-C50C-407E-A947-70E740481C1C}">
                          <a14:useLocalDpi xmlns:a14="http://schemas.microsoft.com/office/drawing/2010/main" val="0"/>
                        </a:ext>
                      </a:extLst>
                    </a:blip>
                    <a:srcRect t="7442"/>
                    <a:stretch/>
                  </pic:blipFill>
                  <pic:spPr bwMode="auto">
                    <a:xfrm>
                      <a:off x="0" y="0"/>
                      <a:ext cx="7046587" cy="4674380"/>
                    </a:xfrm>
                    <a:prstGeom prst="rect">
                      <a:avLst/>
                    </a:prstGeom>
                    <a:ln>
                      <a:noFill/>
                    </a:ln>
                    <a:extLst>
                      <a:ext uri="{53640926-AAD7-44D8-BBD7-CCE9431645EC}">
                        <a14:shadowObscured xmlns:a14="http://schemas.microsoft.com/office/drawing/2010/main"/>
                      </a:ext>
                    </a:extLst>
                  </pic:spPr>
                </pic:pic>
              </a:graphicData>
            </a:graphic>
          </wp:inline>
        </w:drawing>
      </w:r>
    </w:p>
    <w:p w14:paraId="5E4AD7B8" w14:textId="77777777" w:rsidR="00F97195" w:rsidRDefault="00F97195" w:rsidP="00110473">
      <w:pPr>
        <w:jc w:val="center"/>
      </w:pPr>
    </w:p>
    <w:p w14:paraId="7842A13B" w14:textId="77777777" w:rsidR="00AA36E5" w:rsidRDefault="00AA36E5" w:rsidP="00110473">
      <w:pPr>
        <w:jc w:val="center"/>
        <w:rPr>
          <w:b/>
          <w:bCs/>
          <w:sz w:val="44"/>
          <w:szCs w:val="44"/>
        </w:rPr>
      </w:pPr>
    </w:p>
    <w:p w14:paraId="2F304A26" w14:textId="77777777" w:rsidR="00AA36E5" w:rsidRDefault="00AA36E5" w:rsidP="00110473">
      <w:pPr>
        <w:jc w:val="center"/>
        <w:rPr>
          <w:b/>
          <w:bCs/>
          <w:sz w:val="44"/>
          <w:szCs w:val="44"/>
        </w:rPr>
      </w:pPr>
    </w:p>
    <w:p w14:paraId="6A995511" w14:textId="77777777" w:rsidR="00AA36E5" w:rsidRDefault="00AA36E5" w:rsidP="00110473">
      <w:pPr>
        <w:jc w:val="center"/>
        <w:rPr>
          <w:b/>
          <w:bCs/>
          <w:sz w:val="44"/>
          <w:szCs w:val="44"/>
        </w:rPr>
      </w:pPr>
    </w:p>
    <w:p w14:paraId="17614F09" w14:textId="77777777" w:rsidR="00AA36E5" w:rsidRDefault="00AA36E5" w:rsidP="00110473">
      <w:pPr>
        <w:jc w:val="center"/>
        <w:rPr>
          <w:b/>
          <w:bCs/>
          <w:sz w:val="44"/>
          <w:szCs w:val="44"/>
        </w:rPr>
      </w:pPr>
    </w:p>
    <w:p w14:paraId="0B21C84A" w14:textId="77777777" w:rsidR="00AA36E5" w:rsidRDefault="00AA36E5" w:rsidP="00110473">
      <w:pPr>
        <w:jc w:val="center"/>
        <w:rPr>
          <w:b/>
          <w:bCs/>
          <w:sz w:val="44"/>
          <w:szCs w:val="44"/>
        </w:rPr>
      </w:pPr>
    </w:p>
    <w:p w14:paraId="2A0D8551" w14:textId="77777777" w:rsidR="00F97195" w:rsidRDefault="00F97195" w:rsidP="00110473">
      <w:pPr>
        <w:jc w:val="center"/>
        <w:rPr>
          <w:b/>
          <w:bCs/>
          <w:sz w:val="44"/>
          <w:szCs w:val="44"/>
        </w:rPr>
      </w:pPr>
      <w:r>
        <w:rPr>
          <w:b/>
          <w:bCs/>
          <w:sz w:val="44"/>
          <w:szCs w:val="44"/>
        </w:rPr>
        <w:t>RETENIR</w:t>
      </w:r>
    </w:p>
    <w:p w14:paraId="63C0445F" w14:textId="77777777" w:rsidR="00F97195" w:rsidRDefault="00F97195" w:rsidP="00110473">
      <w:pPr>
        <w:jc w:val="center"/>
        <w:rPr>
          <w:b/>
          <w:bCs/>
          <w:sz w:val="44"/>
          <w:szCs w:val="44"/>
        </w:rPr>
      </w:pPr>
    </w:p>
    <w:p w14:paraId="620BE972" w14:textId="77777777" w:rsidR="00F97195" w:rsidRDefault="00F97195" w:rsidP="00110473">
      <w:pPr>
        <w:jc w:val="center"/>
        <w:rPr>
          <w:b/>
          <w:bCs/>
          <w:sz w:val="44"/>
          <w:szCs w:val="44"/>
        </w:rPr>
      </w:pPr>
    </w:p>
    <w:p w14:paraId="7E079AB2" w14:textId="77777777" w:rsidR="00F97195" w:rsidRDefault="00F97195" w:rsidP="00110473">
      <w:pPr>
        <w:jc w:val="center"/>
      </w:pPr>
    </w:p>
    <w:p w14:paraId="04C6882B" w14:textId="77777777" w:rsidR="00110473" w:rsidRDefault="00F97195" w:rsidP="00110473">
      <w:pPr>
        <w:jc w:val="center"/>
      </w:pPr>
      <w:r>
        <w:rPr>
          <w:noProof/>
        </w:rPr>
        <w:drawing>
          <wp:inline distT="0" distB="0" distL="0" distR="0" wp14:anchorId="4888447A" wp14:editId="2EB7C59A">
            <wp:extent cx="5816600" cy="635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d’écran 2020-05-17 à 11.22.45.png"/>
                    <pic:cNvPicPr/>
                  </pic:nvPicPr>
                  <pic:blipFill>
                    <a:blip r:embed="rId31">
                      <a:extLst>
                        <a:ext uri="{28A0092B-C50C-407E-A947-70E740481C1C}">
                          <a14:useLocalDpi xmlns:a14="http://schemas.microsoft.com/office/drawing/2010/main" val="0"/>
                        </a:ext>
                      </a:extLst>
                    </a:blip>
                    <a:stretch>
                      <a:fillRect/>
                    </a:stretch>
                  </pic:blipFill>
                  <pic:spPr>
                    <a:xfrm>
                      <a:off x="0" y="0"/>
                      <a:ext cx="5816600" cy="6350000"/>
                    </a:xfrm>
                    <a:prstGeom prst="rect">
                      <a:avLst/>
                    </a:prstGeom>
                  </pic:spPr>
                </pic:pic>
              </a:graphicData>
            </a:graphic>
          </wp:inline>
        </w:drawing>
      </w:r>
    </w:p>
    <w:sectPr w:rsidR="00110473" w:rsidSect="001D19E7">
      <w:footerReference w:type="default" r:id="rId32"/>
      <w:pgSz w:w="11900" w:h="16840"/>
      <w:pgMar w:top="340" w:right="567" w:bottom="3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B6186" w14:textId="77777777" w:rsidR="006D2011" w:rsidRDefault="006D2011" w:rsidP="00AA36E5">
      <w:r>
        <w:separator/>
      </w:r>
    </w:p>
  </w:endnote>
  <w:endnote w:type="continuationSeparator" w:id="0">
    <w:p w14:paraId="33C354B3" w14:textId="77777777" w:rsidR="006D2011" w:rsidRDefault="006D2011" w:rsidP="00AA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390"/>
      <w:gridCol w:w="5376"/>
    </w:tblGrid>
    <w:tr w:rsidR="00AA36E5" w14:paraId="70F44F77" w14:textId="77777777">
      <w:trPr>
        <w:trHeight w:hRule="exact" w:val="115"/>
        <w:jc w:val="center"/>
      </w:trPr>
      <w:tc>
        <w:tcPr>
          <w:tcW w:w="4686" w:type="dxa"/>
          <w:shd w:val="clear" w:color="auto" w:fill="4472C4" w:themeFill="accent1"/>
          <w:tcMar>
            <w:top w:w="0" w:type="dxa"/>
            <w:bottom w:w="0" w:type="dxa"/>
          </w:tcMar>
        </w:tcPr>
        <w:p w14:paraId="310F685E" w14:textId="77777777" w:rsidR="00AA36E5" w:rsidRDefault="00AA36E5">
          <w:pPr>
            <w:pStyle w:val="En-tte"/>
            <w:rPr>
              <w:caps/>
              <w:sz w:val="18"/>
            </w:rPr>
          </w:pPr>
        </w:p>
      </w:tc>
      <w:tc>
        <w:tcPr>
          <w:tcW w:w="4674" w:type="dxa"/>
          <w:shd w:val="clear" w:color="auto" w:fill="4472C4" w:themeFill="accent1"/>
          <w:tcMar>
            <w:top w:w="0" w:type="dxa"/>
            <w:bottom w:w="0" w:type="dxa"/>
          </w:tcMar>
        </w:tcPr>
        <w:p w14:paraId="3723BC1C" w14:textId="77777777" w:rsidR="00AA36E5" w:rsidRDefault="00AA36E5">
          <w:pPr>
            <w:pStyle w:val="En-tte"/>
            <w:jc w:val="right"/>
            <w:rPr>
              <w:caps/>
              <w:sz w:val="18"/>
            </w:rPr>
          </w:pPr>
        </w:p>
      </w:tc>
    </w:tr>
    <w:tr w:rsidR="00AA36E5" w14:paraId="2632948C" w14:textId="77777777">
      <w:trPr>
        <w:jc w:val="center"/>
      </w:trPr>
      <w:sdt>
        <w:sdtPr>
          <w:rPr>
            <w:caps/>
            <w:color w:val="595959" w:themeColor="text1" w:themeTint="A6"/>
            <w:sz w:val="18"/>
            <w:szCs w:val="18"/>
          </w:rPr>
          <w:alias w:val="Auteur"/>
          <w:tag w:val=""/>
          <w:id w:val="1534151868"/>
          <w:placeholder>
            <w:docPart w:val="262691BFF6878941A2A322AE1700566D"/>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67998B81" w14:textId="77777777" w:rsidR="00AA36E5" w:rsidRDefault="00AA36E5">
              <w:pPr>
                <w:pStyle w:val="Pieddepage"/>
                <w:rPr>
                  <w:caps/>
                  <w:color w:val="808080" w:themeColor="background1" w:themeShade="80"/>
                  <w:sz w:val="18"/>
                  <w:szCs w:val="18"/>
                </w:rPr>
              </w:pPr>
              <w:r w:rsidRPr="00AA36E5">
                <w:rPr>
                  <w:caps/>
                  <w:color w:val="595959" w:themeColor="text1" w:themeTint="A6"/>
                  <w:sz w:val="18"/>
                  <w:szCs w:val="18"/>
                </w:rPr>
                <w:t>L’approche sensorielle, le dressage et l’envoi</w:t>
              </w:r>
              <w:r>
                <w:rPr>
                  <w:caps/>
                  <w:color w:val="595959" w:themeColor="text1" w:themeTint="A6"/>
                  <w:sz w:val="18"/>
                  <w:szCs w:val="18"/>
                </w:rPr>
                <w:t xml:space="preserve"> – </w:t>
              </w:r>
              <w:proofErr w:type="gramStart"/>
              <w:r>
                <w:rPr>
                  <w:caps/>
                  <w:color w:val="595959" w:themeColor="text1" w:themeTint="A6"/>
                  <w:sz w:val="18"/>
                  <w:szCs w:val="18"/>
                </w:rPr>
                <w:t>P.bONNAUD</w:t>
              </w:r>
              <w:proofErr w:type="gramEnd"/>
            </w:p>
          </w:tc>
        </w:sdtContent>
      </w:sdt>
      <w:tc>
        <w:tcPr>
          <w:tcW w:w="4674" w:type="dxa"/>
          <w:shd w:val="clear" w:color="auto" w:fill="auto"/>
          <w:vAlign w:val="center"/>
        </w:tcPr>
        <w:p w14:paraId="0889B6B3" w14:textId="77777777" w:rsidR="00AA36E5" w:rsidRDefault="00AA36E5">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7D797614" w14:textId="77777777" w:rsidR="00AA36E5" w:rsidRDefault="00AA36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1BDA4" w14:textId="77777777" w:rsidR="006D2011" w:rsidRDefault="006D2011" w:rsidP="00AA36E5">
      <w:r>
        <w:separator/>
      </w:r>
    </w:p>
  </w:footnote>
  <w:footnote w:type="continuationSeparator" w:id="0">
    <w:p w14:paraId="3C5FE314" w14:textId="77777777" w:rsidR="006D2011" w:rsidRDefault="006D2011" w:rsidP="00AA36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B02AF"/>
    <w:multiLevelType w:val="multilevel"/>
    <w:tmpl w:val="1F1C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43463"/>
    <w:multiLevelType w:val="multilevel"/>
    <w:tmpl w:val="E8B0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D2D42"/>
    <w:multiLevelType w:val="multilevel"/>
    <w:tmpl w:val="09CC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C0C66"/>
    <w:multiLevelType w:val="multilevel"/>
    <w:tmpl w:val="AFA0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473"/>
    <w:rsid w:val="000869F2"/>
    <w:rsid w:val="000F6F40"/>
    <w:rsid w:val="00110473"/>
    <w:rsid w:val="001D19E7"/>
    <w:rsid w:val="004B5DA6"/>
    <w:rsid w:val="006A320A"/>
    <w:rsid w:val="006D2011"/>
    <w:rsid w:val="0072063D"/>
    <w:rsid w:val="007414E5"/>
    <w:rsid w:val="0082170C"/>
    <w:rsid w:val="00827077"/>
    <w:rsid w:val="00855B7F"/>
    <w:rsid w:val="00A65EC9"/>
    <w:rsid w:val="00AA36E5"/>
    <w:rsid w:val="00E83A8F"/>
    <w:rsid w:val="00F967DC"/>
    <w:rsid w:val="00F971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5515C"/>
  <w15:chartTrackingRefBased/>
  <w15:docId w15:val="{C2BAA626-D967-3448-A772-0242D66B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4B5DA6"/>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B5DA6"/>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4B5DA6"/>
    <w:pPr>
      <w:spacing w:before="100" w:beforeAutospacing="1" w:after="100" w:afterAutospacing="1"/>
    </w:pPr>
    <w:rPr>
      <w:rFonts w:ascii="Times New Roman" w:eastAsia="Times New Roman" w:hAnsi="Times New Roman" w:cs="Times New Roman"/>
      <w:lang w:eastAsia="fr-FR"/>
    </w:rPr>
  </w:style>
  <w:style w:type="paragraph" w:customStyle="1" w:styleId="wp-caption-text">
    <w:name w:val="wp-caption-text"/>
    <w:basedOn w:val="Normal"/>
    <w:rsid w:val="004B5DA6"/>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4B5DA6"/>
    <w:rPr>
      <w:b/>
      <w:bCs/>
    </w:rPr>
  </w:style>
  <w:style w:type="character" w:customStyle="1" w:styleId="apple-converted-space">
    <w:name w:val="apple-converted-space"/>
    <w:basedOn w:val="Policepardfaut"/>
    <w:rsid w:val="004B5DA6"/>
  </w:style>
  <w:style w:type="character" w:styleId="Lienhypertexte">
    <w:name w:val="Hyperlink"/>
    <w:basedOn w:val="Policepardfaut"/>
    <w:uiPriority w:val="99"/>
    <w:unhideWhenUsed/>
    <w:rsid w:val="004B5DA6"/>
    <w:rPr>
      <w:color w:val="0000FF"/>
      <w:u w:val="single"/>
    </w:rPr>
  </w:style>
  <w:style w:type="paragraph" w:styleId="Paragraphedeliste">
    <w:name w:val="List Paragraph"/>
    <w:basedOn w:val="Normal"/>
    <w:uiPriority w:val="34"/>
    <w:qFormat/>
    <w:rsid w:val="006A320A"/>
    <w:pPr>
      <w:ind w:left="720"/>
      <w:contextualSpacing/>
    </w:pPr>
  </w:style>
  <w:style w:type="character" w:styleId="Mentionnonrsolue">
    <w:name w:val="Unresolved Mention"/>
    <w:basedOn w:val="Policepardfaut"/>
    <w:uiPriority w:val="99"/>
    <w:semiHidden/>
    <w:unhideWhenUsed/>
    <w:rsid w:val="006A320A"/>
    <w:rPr>
      <w:color w:val="605E5C"/>
      <w:shd w:val="clear" w:color="auto" w:fill="E1DFDD"/>
    </w:rPr>
  </w:style>
  <w:style w:type="paragraph" w:styleId="En-tte">
    <w:name w:val="header"/>
    <w:basedOn w:val="Normal"/>
    <w:link w:val="En-tteCar"/>
    <w:uiPriority w:val="99"/>
    <w:unhideWhenUsed/>
    <w:rsid w:val="00AA36E5"/>
    <w:pPr>
      <w:tabs>
        <w:tab w:val="center" w:pos="4536"/>
        <w:tab w:val="right" w:pos="9072"/>
      </w:tabs>
    </w:pPr>
  </w:style>
  <w:style w:type="character" w:customStyle="1" w:styleId="En-tteCar">
    <w:name w:val="En-tête Car"/>
    <w:basedOn w:val="Policepardfaut"/>
    <w:link w:val="En-tte"/>
    <w:uiPriority w:val="99"/>
    <w:rsid w:val="00AA36E5"/>
  </w:style>
  <w:style w:type="paragraph" w:styleId="Pieddepage">
    <w:name w:val="footer"/>
    <w:basedOn w:val="Normal"/>
    <w:link w:val="PieddepageCar"/>
    <w:uiPriority w:val="99"/>
    <w:unhideWhenUsed/>
    <w:rsid w:val="00AA36E5"/>
    <w:pPr>
      <w:tabs>
        <w:tab w:val="center" w:pos="4536"/>
        <w:tab w:val="right" w:pos="9072"/>
      </w:tabs>
    </w:pPr>
  </w:style>
  <w:style w:type="character" w:customStyle="1" w:styleId="PieddepageCar">
    <w:name w:val="Pied de page Car"/>
    <w:basedOn w:val="Policepardfaut"/>
    <w:link w:val="Pieddepage"/>
    <w:uiPriority w:val="99"/>
    <w:rsid w:val="00AA3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164007">
      <w:bodyDiv w:val="1"/>
      <w:marLeft w:val="0"/>
      <w:marRight w:val="0"/>
      <w:marTop w:val="0"/>
      <w:marBottom w:val="0"/>
      <w:divBdr>
        <w:top w:val="none" w:sz="0" w:space="0" w:color="auto"/>
        <w:left w:val="none" w:sz="0" w:space="0" w:color="auto"/>
        <w:bottom w:val="none" w:sz="0" w:space="0" w:color="auto"/>
        <w:right w:val="none" w:sz="0" w:space="0" w:color="auto"/>
      </w:divBdr>
      <w:divsChild>
        <w:div w:id="299002297">
          <w:marLeft w:val="0"/>
          <w:marRight w:val="0"/>
          <w:marTop w:val="150"/>
          <w:marBottom w:val="375"/>
          <w:divBdr>
            <w:top w:val="none" w:sz="0" w:space="0" w:color="auto"/>
            <w:left w:val="none" w:sz="0" w:space="0" w:color="auto"/>
            <w:bottom w:val="none" w:sz="0" w:space="0" w:color="auto"/>
            <w:right w:val="none" w:sz="0" w:space="0" w:color="auto"/>
          </w:divBdr>
        </w:div>
        <w:div w:id="1331254912">
          <w:marLeft w:val="0"/>
          <w:marRight w:val="0"/>
          <w:marTop w:val="150"/>
          <w:marBottom w:val="375"/>
          <w:divBdr>
            <w:top w:val="none" w:sz="0" w:space="0" w:color="auto"/>
            <w:left w:val="none" w:sz="0" w:space="0" w:color="auto"/>
            <w:bottom w:val="none" w:sz="0" w:space="0" w:color="auto"/>
            <w:right w:val="none" w:sz="0" w:space="0" w:color="auto"/>
          </w:divBdr>
        </w:div>
        <w:div w:id="79759674">
          <w:marLeft w:val="0"/>
          <w:marRight w:val="0"/>
          <w:marTop w:val="150"/>
          <w:marBottom w:val="375"/>
          <w:divBdr>
            <w:top w:val="none" w:sz="0" w:space="0" w:color="auto"/>
            <w:left w:val="none" w:sz="0" w:space="0" w:color="auto"/>
            <w:bottom w:val="none" w:sz="0" w:space="0" w:color="auto"/>
            <w:right w:val="none" w:sz="0" w:space="0" w:color="auto"/>
          </w:divBdr>
        </w:div>
        <w:div w:id="1895772334">
          <w:marLeft w:val="0"/>
          <w:marRight w:val="0"/>
          <w:marTop w:val="150"/>
          <w:marBottom w:val="375"/>
          <w:divBdr>
            <w:top w:val="none" w:sz="0" w:space="0" w:color="auto"/>
            <w:left w:val="none" w:sz="0" w:space="0" w:color="auto"/>
            <w:bottom w:val="none" w:sz="0" w:space="0" w:color="auto"/>
            <w:right w:val="none" w:sz="0" w:space="0" w:color="auto"/>
          </w:divBdr>
        </w:div>
        <w:div w:id="2097092126">
          <w:marLeft w:val="0"/>
          <w:marRight w:val="0"/>
          <w:marTop w:val="150"/>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pillesetpupilles.fr/2009/04/le-yuzu-un-agrume-tendance.html/" TargetMode="External"/><Relationship Id="rId18" Type="http://schemas.openxmlformats.org/officeDocument/2006/relationships/hyperlink" Target="https://www.papillesetpupilles.fr/2018/10/miso-un-ingredient-japonais.html/"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youtu.be/ZcqIsBmVF_M" TargetMode="External"/><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papillesetpupilles.fr/2018/06/sauce-soja.html/"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apillesetpupilles.fr/2015/01/ail-noir.html/" TargetMode="Externa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pillesetpupilles.fr/2013/03/houblon.html/"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papillesetpupilles.fr/2019/08/algue-kombu.html/"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62691BFF6878941A2A322AE1700566D"/>
        <w:category>
          <w:name w:val="Général"/>
          <w:gallery w:val="placeholder"/>
        </w:category>
        <w:types>
          <w:type w:val="bbPlcHdr"/>
        </w:types>
        <w:behaviors>
          <w:behavior w:val="content"/>
        </w:behaviors>
        <w:guid w:val="{49752A02-FBF7-3140-B143-C0AAEBDA72E0}"/>
      </w:docPartPr>
      <w:docPartBody>
        <w:p w:rsidR="001E6EA3" w:rsidRDefault="0057223B" w:rsidP="0057223B">
          <w:pPr>
            <w:pStyle w:val="262691BFF6878941A2A322AE1700566D"/>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23B"/>
    <w:rsid w:val="000C4A3C"/>
    <w:rsid w:val="001E6EA3"/>
    <w:rsid w:val="0057223B"/>
    <w:rsid w:val="009460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57223B"/>
    <w:rPr>
      <w:color w:val="808080"/>
    </w:rPr>
  </w:style>
  <w:style w:type="paragraph" w:customStyle="1" w:styleId="262691BFF6878941A2A322AE1700566D">
    <w:name w:val="262691BFF6878941A2A322AE1700566D"/>
    <w:rsid w:val="005722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856</Words>
  <Characters>4709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L’approche sensorielle, le dressage et l’envoi – P.bONNAUD</dc:creator>
  <cp:keywords/>
  <dc:description/>
  <cp:lastModifiedBy>Patrick BONNAUD</cp:lastModifiedBy>
  <cp:revision>2</cp:revision>
  <cp:lastPrinted>2020-05-17T08:29:00Z</cp:lastPrinted>
  <dcterms:created xsi:type="dcterms:W3CDTF">2020-10-05T07:57:00Z</dcterms:created>
  <dcterms:modified xsi:type="dcterms:W3CDTF">2020-10-05T07:57:00Z</dcterms:modified>
</cp:coreProperties>
</file>